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A90F0" w14:textId="77777777" w:rsidR="00133F18" w:rsidRPr="0065156E" w:rsidRDefault="00133F18" w:rsidP="00133F18">
      <w:pPr>
        <w:tabs>
          <w:tab w:val="center" w:pos="4535"/>
        </w:tabs>
        <w:jc w:val="right"/>
        <w:rPr>
          <w:bCs/>
          <w:sz w:val="22"/>
          <w:szCs w:val="22"/>
        </w:rPr>
      </w:pPr>
      <w:r w:rsidRPr="0065156E">
        <w:rPr>
          <w:bCs/>
          <w:sz w:val="22"/>
          <w:szCs w:val="22"/>
        </w:rPr>
        <w:t>Załącznik nr 3</w:t>
      </w:r>
    </w:p>
    <w:p w14:paraId="4627103E" w14:textId="77777777" w:rsidR="00133F18" w:rsidRPr="0065156E" w:rsidRDefault="00133F18" w:rsidP="00133F18">
      <w:pPr>
        <w:tabs>
          <w:tab w:val="center" w:pos="4535"/>
        </w:tabs>
        <w:jc w:val="both"/>
        <w:rPr>
          <w:b/>
          <w:bCs/>
          <w:sz w:val="22"/>
          <w:szCs w:val="22"/>
        </w:rPr>
      </w:pPr>
    </w:p>
    <w:p w14:paraId="63A6F82F" w14:textId="097E213E" w:rsidR="00133F18" w:rsidRPr="0065156E" w:rsidRDefault="00133F18" w:rsidP="00133F18">
      <w:pPr>
        <w:tabs>
          <w:tab w:val="center" w:pos="4535"/>
        </w:tabs>
        <w:jc w:val="center"/>
        <w:rPr>
          <w:bCs/>
          <w:sz w:val="22"/>
          <w:szCs w:val="22"/>
        </w:rPr>
      </w:pPr>
      <w:r w:rsidRPr="0065156E">
        <w:rPr>
          <w:bCs/>
          <w:sz w:val="22"/>
          <w:szCs w:val="22"/>
        </w:rPr>
        <w:t>UMOWA</w:t>
      </w:r>
      <w:r w:rsidR="00BD5D45">
        <w:rPr>
          <w:bCs/>
          <w:sz w:val="22"/>
          <w:szCs w:val="22"/>
        </w:rPr>
        <w:t xml:space="preserve"> (wzór)</w:t>
      </w:r>
    </w:p>
    <w:p w14:paraId="178BFEDD" w14:textId="77777777" w:rsidR="00133F18" w:rsidRPr="0065156E" w:rsidRDefault="00133F18" w:rsidP="00133F1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Pr="0065156E">
        <w:rPr>
          <w:bCs/>
          <w:sz w:val="22"/>
          <w:szCs w:val="22"/>
        </w:rPr>
        <w:t>a wykonywanie badań laboratoryjnych</w:t>
      </w:r>
    </w:p>
    <w:p w14:paraId="70BD2B51" w14:textId="77777777" w:rsidR="00133F18" w:rsidRPr="0065156E" w:rsidRDefault="00133F18" w:rsidP="00133F1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65156E">
        <w:rPr>
          <w:bCs/>
          <w:sz w:val="22"/>
          <w:szCs w:val="22"/>
        </w:rPr>
        <w:t>awarta</w:t>
      </w:r>
      <w:r>
        <w:rPr>
          <w:bCs/>
          <w:sz w:val="22"/>
          <w:szCs w:val="22"/>
        </w:rPr>
        <w:t xml:space="preserve"> w</w:t>
      </w:r>
      <w:r w:rsidRPr="0065156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…………..</w:t>
      </w:r>
      <w:r w:rsidRPr="0065156E">
        <w:rPr>
          <w:bCs/>
          <w:sz w:val="22"/>
          <w:szCs w:val="22"/>
        </w:rPr>
        <w:t xml:space="preserve"> dni</w:t>
      </w:r>
      <w:r>
        <w:rPr>
          <w:bCs/>
          <w:sz w:val="22"/>
          <w:szCs w:val="22"/>
        </w:rPr>
        <w:t>a</w:t>
      </w:r>
      <w:r w:rsidRPr="0065156E">
        <w:rPr>
          <w:bCs/>
          <w:sz w:val="22"/>
          <w:szCs w:val="22"/>
        </w:rPr>
        <w:t xml:space="preserve"> ………………. (zwana dalej „Umową”)</w:t>
      </w:r>
    </w:p>
    <w:p w14:paraId="2433A3C2" w14:textId="77777777" w:rsidR="00133F18" w:rsidRPr="0065156E" w:rsidRDefault="00133F18" w:rsidP="00133F18">
      <w:pPr>
        <w:jc w:val="both"/>
        <w:rPr>
          <w:sz w:val="22"/>
          <w:szCs w:val="22"/>
        </w:rPr>
      </w:pPr>
    </w:p>
    <w:p w14:paraId="6C1E2184" w14:textId="77777777" w:rsidR="00133F18" w:rsidRPr="0065156E" w:rsidRDefault="00133F18" w:rsidP="00133F18">
      <w:pPr>
        <w:jc w:val="both"/>
        <w:rPr>
          <w:sz w:val="22"/>
          <w:szCs w:val="22"/>
        </w:rPr>
      </w:pPr>
    </w:p>
    <w:p w14:paraId="5AF8AF33" w14:textId="77777777" w:rsidR="00133F18" w:rsidRPr="0065156E" w:rsidRDefault="00133F18" w:rsidP="00133F18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pomiędzy:</w:t>
      </w:r>
    </w:p>
    <w:p w14:paraId="11662740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</w:p>
    <w:p w14:paraId="16FC6F0F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65156E">
        <w:rPr>
          <w:rStyle w:val="Pogrubienie"/>
          <w:rFonts w:ascii="Times New Roman" w:hAnsi="Times New Roman"/>
          <w:color w:val="000000"/>
        </w:rPr>
        <w:t>Lubuski Szpital Specjalistyczny Pulmonologiczno-Kardiologiczny w Torzymiu spółka z o.o.</w:t>
      </w:r>
      <w:r w:rsidRPr="0065156E">
        <w:rPr>
          <w:rStyle w:val="Pogrubienie"/>
          <w:rFonts w:ascii="Times New Roman" w:hAnsi="Times New Roman"/>
          <w:b w:val="0"/>
          <w:bCs w:val="0"/>
          <w:color w:val="000000"/>
        </w:rPr>
        <w:t xml:space="preserve">, </w:t>
      </w:r>
    </w:p>
    <w:p w14:paraId="6D3D5DC0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65156E">
        <w:rPr>
          <w:rStyle w:val="Pogrubienie"/>
          <w:rFonts w:ascii="Times New Roman" w:hAnsi="Times New Roman"/>
          <w:b w:val="0"/>
          <w:bCs w:val="0"/>
          <w:color w:val="000000"/>
        </w:rPr>
        <w:t xml:space="preserve">ulica Wojska Polskiego 52, 66-235 Torzym, </w:t>
      </w:r>
    </w:p>
    <w:p w14:paraId="66427DA4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65156E">
        <w:rPr>
          <w:rStyle w:val="Pogrubienie"/>
          <w:rFonts w:ascii="Times New Roman" w:hAnsi="Times New Roman"/>
          <w:b w:val="0"/>
          <w:bCs w:val="0"/>
          <w:color w:val="000000"/>
        </w:rPr>
        <w:t xml:space="preserve">wpisana do Rejestru Przedsiębiorców Krajowego Rejestru Sądowego </w:t>
      </w:r>
    </w:p>
    <w:p w14:paraId="1FDAF630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65156E">
        <w:rPr>
          <w:rStyle w:val="Pogrubienie"/>
          <w:rFonts w:ascii="Times New Roman" w:hAnsi="Times New Roman"/>
          <w:b w:val="0"/>
          <w:bCs w:val="0"/>
          <w:color w:val="000000"/>
        </w:rPr>
        <w:t xml:space="preserve">przez Sąd  Rejonowy w Zielonej Górze, VIII Wydział Gospodarczy Krajowego Rejestru Sądowego pod numerem KRS 0000365415, </w:t>
      </w:r>
    </w:p>
    <w:p w14:paraId="2E2361B6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65156E">
        <w:rPr>
          <w:rStyle w:val="Pogrubienie"/>
          <w:rFonts w:ascii="Times New Roman" w:hAnsi="Times New Roman"/>
          <w:b w:val="0"/>
          <w:bCs w:val="0"/>
          <w:color w:val="000000"/>
        </w:rPr>
        <w:t xml:space="preserve">identyfikująca się nr NIP 4290063582 oraz nr REGON 080467187, </w:t>
      </w:r>
    </w:p>
    <w:p w14:paraId="1E684787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65156E">
        <w:rPr>
          <w:rStyle w:val="Pogrubienie"/>
          <w:rFonts w:ascii="Times New Roman" w:hAnsi="Times New Roman"/>
          <w:b w:val="0"/>
          <w:bCs w:val="0"/>
          <w:color w:val="000000"/>
        </w:rPr>
        <w:t xml:space="preserve">kapitał zakładowy 19.600.000,00 zł, </w:t>
      </w:r>
    </w:p>
    <w:p w14:paraId="218CD9AA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65156E">
        <w:rPr>
          <w:rStyle w:val="Pogrubienie"/>
          <w:rFonts w:ascii="Times New Roman" w:hAnsi="Times New Roman"/>
          <w:b w:val="0"/>
          <w:bCs w:val="0"/>
          <w:color w:val="000000"/>
        </w:rPr>
        <w:t>reprezentowana przez:</w:t>
      </w:r>
    </w:p>
    <w:p w14:paraId="33871D82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183DA64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smartTag w:uri="urn:schemas-microsoft-com:office:smarttags" w:element="PersonName">
        <w:smartTagPr>
          <w:attr w:name="ProductID" w:val="Katarzyna Lebiotkowska"/>
        </w:smartTagPr>
        <w:r w:rsidRPr="0065156E">
          <w:rPr>
            <w:rFonts w:ascii="Times New Roman" w:hAnsi="Times New Roman" w:cs="Times New Roman"/>
            <w:color w:val="000000"/>
          </w:rPr>
          <w:t>Katarzyna Lebiotkowska</w:t>
        </w:r>
      </w:smartTag>
      <w:r w:rsidRPr="0065156E">
        <w:rPr>
          <w:rFonts w:ascii="Times New Roman" w:hAnsi="Times New Roman" w:cs="Times New Roman"/>
          <w:color w:val="000000"/>
        </w:rPr>
        <w:t xml:space="preserve"> – Prezes Zarządu</w:t>
      </w:r>
    </w:p>
    <w:p w14:paraId="1A5E2A30" w14:textId="77777777" w:rsidR="00133F18" w:rsidRPr="0065156E" w:rsidRDefault="00133F18" w:rsidP="00133F18">
      <w:pPr>
        <w:pStyle w:val="NormalnyWeb1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853095" w14:textId="77777777" w:rsidR="00133F18" w:rsidRPr="0065156E" w:rsidRDefault="00133F18" w:rsidP="00133F18">
      <w:pPr>
        <w:jc w:val="both"/>
        <w:rPr>
          <w:color w:val="000000"/>
          <w:sz w:val="22"/>
          <w:szCs w:val="22"/>
        </w:rPr>
      </w:pPr>
      <w:r w:rsidRPr="0065156E">
        <w:rPr>
          <w:color w:val="000000"/>
          <w:sz w:val="22"/>
          <w:szCs w:val="22"/>
        </w:rPr>
        <w:t xml:space="preserve">zwanym dalej </w:t>
      </w:r>
      <w:r w:rsidRPr="0065156E">
        <w:rPr>
          <w:b/>
          <w:bCs/>
          <w:color w:val="000000"/>
          <w:sz w:val="22"/>
          <w:szCs w:val="22"/>
        </w:rPr>
        <w:t>Zlecającym</w:t>
      </w:r>
    </w:p>
    <w:p w14:paraId="75A57FFE" w14:textId="77777777" w:rsidR="00133F18" w:rsidRPr="0065156E" w:rsidRDefault="00133F18" w:rsidP="00133F18">
      <w:pPr>
        <w:jc w:val="both"/>
        <w:rPr>
          <w:sz w:val="22"/>
          <w:szCs w:val="22"/>
        </w:rPr>
      </w:pPr>
    </w:p>
    <w:p w14:paraId="692C387E" w14:textId="77777777" w:rsidR="00133F18" w:rsidRPr="0065156E" w:rsidRDefault="00133F18" w:rsidP="00133F18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a</w:t>
      </w:r>
    </w:p>
    <w:p w14:paraId="6080387A" w14:textId="77777777" w:rsidR="00133F18" w:rsidRPr="0065156E" w:rsidRDefault="00133F18" w:rsidP="00133F18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……</w:t>
      </w:r>
    </w:p>
    <w:p w14:paraId="32038014" w14:textId="77777777" w:rsidR="00133F18" w:rsidRPr="0065156E" w:rsidRDefault="00133F18" w:rsidP="00133F18">
      <w:pPr>
        <w:jc w:val="both"/>
        <w:rPr>
          <w:sz w:val="22"/>
          <w:szCs w:val="22"/>
        </w:rPr>
      </w:pPr>
    </w:p>
    <w:p w14:paraId="4B555E59" w14:textId="77777777" w:rsidR="00133F18" w:rsidRPr="0065156E" w:rsidRDefault="00133F18" w:rsidP="00133F18">
      <w:pPr>
        <w:jc w:val="both"/>
        <w:rPr>
          <w:sz w:val="22"/>
          <w:szCs w:val="22"/>
        </w:rPr>
      </w:pPr>
    </w:p>
    <w:p w14:paraId="7AB92A43" w14:textId="77777777" w:rsidR="00E37148" w:rsidRPr="0065156E" w:rsidRDefault="00E37148" w:rsidP="00133F18">
      <w:pPr>
        <w:jc w:val="both"/>
        <w:rPr>
          <w:sz w:val="22"/>
          <w:szCs w:val="22"/>
        </w:rPr>
      </w:pPr>
    </w:p>
    <w:p w14:paraId="2806666C" w14:textId="77777777" w:rsidR="00133F18" w:rsidRPr="0065156E" w:rsidRDefault="00133F18" w:rsidP="00133F18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zwana w dalszej części </w:t>
      </w:r>
      <w:bookmarkStart w:id="0" w:name="_Hlk131594786"/>
      <w:r w:rsidRPr="0065156E">
        <w:rPr>
          <w:b/>
          <w:bCs/>
          <w:sz w:val="22"/>
          <w:szCs w:val="22"/>
        </w:rPr>
        <w:t>Przyjmującym Zlecenie</w:t>
      </w:r>
      <w:bookmarkEnd w:id="0"/>
    </w:p>
    <w:p w14:paraId="1893FF53" w14:textId="77777777" w:rsidR="00133F18" w:rsidRPr="0065156E" w:rsidDel="00F60983" w:rsidRDefault="00133F18" w:rsidP="00133F18">
      <w:pPr>
        <w:jc w:val="both"/>
        <w:rPr>
          <w:sz w:val="22"/>
          <w:szCs w:val="22"/>
        </w:rPr>
      </w:pPr>
    </w:p>
    <w:p w14:paraId="00B6CE93" w14:textId="2C9741E7" w:rsidR="00133F18" w:rsidRDefault="00133F18" w:rsidP="00133F18">
      <w:pPr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>§ 1</w:t>
      </w:r>
    </w:p>
    <w:p w14:paraId="41C8149B" w14:textId="77777777" w:rsidR="00E37148" w:rsidRPr="0065156E" w:rsidRDefault="00E37148" w:rsidP="00133F18">
      <w:pPr>
        <w:jc w:val="center"/>
        <w:rPr>
          <w:b/>
          <w:bCs/>
          <w:sz w:val="22"/>
          <w:szCs w:val="22"/>
        </w:rPr>
      </w:pPr>
    </w:p>
    <w:p w14:paraId="001F9275" w14:textId="7FC5E5BA" w:rsidR="00133F18" w:rsidRPr="0065156E" w:rsidRDefault="00133F18" w:rsidP="00133F18">
      <w:pPr>
        <w:pStyle w:val="ListParagraph1"/>
        <w:numPr>
          <w:ilvl w:val="0"/>
          <w:numId w:val="14"/>
        </w:numPr>
        <w:tabs>
          <w:tab w:val="clear" w:pos="108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 xml:space="preserve">Przedmiotem Umowy jest wykonywanie badań laboratoryjnych przez Przyjmującego Zlecenie na rzecz Zlecającego w Laboratorium </w:t>
      </w:r>
      <w:r w:rsidR="00361404" w:rsidRPr="0065156E">
        <w:rPr>
          <w:rFonts w:ascii="Times New Roman" w:hAnsi="Times New Roman" w:cs="Times New Roman"/>
        </w:rPr>
        <w:t>Przyjmującego Zlecenie</w:t>
      </w:r>
      <w:r w:rsidRPr="0065156E">
        <w:rPr>
          <w:rFonts w:ascii="Times New Roman" w:hAnsi="Times New Roman" w:cs="Times New Roman"/>
        </w:rPr>
        <w:t>.</w:t>
      </w:r>
    </w:p>
    <w:p w14:paraId="564236B2" w14:textId="77777777" w:rsidR="00133F18" w:rsidRPr="0065156E" w:rsidRDefault="00133F18" w:rsidP="00133F18">
      <w:pPr>
        <w:pStyle w:val="Akapitzlist1"/>
        <w:widowControl/>
        <w:numPr>
          <w:ilvl w:val="0"/>
          <w:numId w:val="14"/>
        </w:numPr>
        <w:tabs>
          <w:tab w:val="clear" w:pos="108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 xml:space="preserve">Przyjmujący Zlecenie zobowiązuje się do wykonywania na rzecz Zlecającego badań z zakresu laboratoryjnej diagnostyki medycznej, przy czym świadczenia zdrowotne w zakresie diagnostyki laboratoryjnej obejmują wykonywanie w szczególności badań mikrobiologicznych, biochemicznych, hematologicznych, układu krzepnięcia, poziomu substancji psychoaktywnych, tj. badań diagnostyki laboratoryjnej ujętych w Załączniku  nr 1 do niniejszej Umowy, </w:t>
      </w:r>
    </w:p>
    <w:p w14:paraId="453925BD" w14:textId="43DFCFB6" w:rsidR="00133F18" w:rsidRPr="0065156E" w:rsidRDefault="00133F18" w:rsidP="00133F18">
      <w:pPr>
        <w:pStyle w:val="Akapitzlist1"/>
        <w:widowControl/>
        <w:numPr>
          <w:ilvl w:val="0"/>
          <w:numId w:val="14"/>
        </w:numPr>
        <w:tabs>
          <w:tab w:val="clear" w:pos="108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Przyjmujący Zlecenie zobowiązuje się do wykonywania badań laboratoryjnych całodobowo we wszystkie dni w tygodniu, a w przypadku badań CITO w czasie nie dłuższym niż 1 godzina</w:t>
      </w:r>
      <w:r w:rsidR="00303AE1">
        <w:rPr>
          <w:rFonts w:ascii="Times New Roman" w:hAnsi="Times New Roman" w:cs="Times New Roman"/>
        </w:rPr>
        <w:t>, od czasu dostarczenia do labo</w:t>
      </w:r>
      <w:r w:rsidR="003503E2">
        <w:rPr>
          <w:rFonts w:ascii="Times New Roman" w:hAnsi="Times New Roman" w:cs="Times New Roman"/>
        </w:rPr>
        <w:t>r</w:t>
      </w:r>
      <w:r w:rsidR="00303AE1">
        <w:rPr>
          <w:rFonts w:ascii="Times New Roman" w:hAnsi="Times New Roman" w:cs="Times New Roman"/>
        </w:rPr>
        <w:t>atorium.</w:t>
      </w:r>
    </w:p>
    <w:p w14:paraId="3C699449" w14:textId="77777777" w:rsidR="00133F18" w:rsidRPr="0065156E" w:rsidRDefault="00133F18" w:rsidP="00133F18">
      <w:pPr>
        <w:pStyle w:val="Akapitzlist1"/>
        <w:numPr>
          <w:ilvl w:val="0"/>
          <w:numId w:val="14"/>
        </w:numPr>
        <w:tabs>
          <w:tab w:val="clear" w:pos="108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 xml:space="preserve">W ramach niniejszej Umowy Przyjmujący Zlecenie wykonywał będzie badania laboratoryjne zlecone przez jednostki organizacyjne Zlecającego. </w:t>
      </w:r>
    </w:p>
    <w:p w14:paraId="396A7914" w14:textId="268463B4" w:rsidR="00133F18" w:rsidRPr="0065156E" w:rsidRDefault="00361404" w:rsidP="00133F18">
      <w:pPr>
        <w:pStyle w:val="Akapitzlist1"/>
        <w:numPr>
          <w:ilvl w:val="0"/>
          <w:numId w:val="14"/>
        </w:numPr>
        <w:tabs>
          <w:tab w:val="clear" w:pos="108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Przyjmujący Zlecenie</w:t>
      </w:r>
      <w:r w:rsidR="00133F18" w:rsidRPr="0065156E">
        <w:rPr>
          <w:rFonts w:ascii="Times New Roman" w:hAnsi="Times New Roman" w:cs="Times New Roman"/>
        </w:rPr>
        <w:t xml:space="preserve"> potwierdza, że posiada w swoich strukturach laboratorium analityczne. </w:t>
      </w:r>
    </w:p>
    <w:p w14:paraId="1EAA9F04" w14:textId="640CCFF0" w:rsidR="00133F18" w:rsidRPr="0065156E" w:rsidRDefault="00133F18" w:rsidP="00133F18">
      <w:pPr>
        <w:pStyle w:val="Akapitzlist1"/>
        <w:numPr>
          <w:ilvl w:val="0"/>
          <w:numId w:val="14"/>
        </w:numPr>
        <w:tabs>
          <w:tab w:val="clear" w:pos="108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Pomieszczenia Laboratorium są dopuszczone do użytku i spełniają aktualne przepisy ogólnobudowlane oraz Ministerstwa Zdrowia w tym</w:t>
      </w:r>
      <w:r w:rsidR="005F7AB6">
        <w:rPr>
          <w:rFonts w:ascii="Times New Roman" w:hAnsi="Times New Roman" w:cs="Times New Roman"/>
        </w:rPr>
        <w:t xml:space="preserve"> </w:t>
      </w:r>
      <w:r w:rsidR="005F7AB6" w:rsidRPr="005F7AB6">
        <w:rPr>
          <w:rFonts w:ascii="Times New Roman" w:hAnsi="Times New Roman" w:cs="Times New Roman"/>
        </w:rPr>
        <w:t xml:space="preserve">Rozporządzenia Ministra Zdrowia z dnia 26 marca 2019 r. w sprawie szczegółowych wymagań, jakim powinny odpowiadać pomieszczenia i urządzenia podmiotu wykonującego działalność leczniczą (Dz. U. z </w:t>
      </w:r>
      <w:r w:rsidR="00BF3088" w:rsidRPr="005F7AB6">
        <w:rPr>
          <w:rFonts w:ascii="Times New Roman" w:hAnsi="Times New Roman" w:cs="Times New Roman"/>
        </w:rPr>
        <w:t>20</w:t>
      </w:r>
      <w:r w:rsidR="00BF3088">
        <w:rPr>
          <w:rFonts w:ascii="Times New Roman" w:hAnsi="Times New Roman" w:cs="Times New Roman"/>
        </w:rPr>
        <w:t>22</w:t>
      </w:r>
      <w:r w:rsidR="005F7AB6" w:rsidRPr="005F7AB6">
        <w:rPr>
          <w:rFonts w:ascii="Times New Roman" w:hAnsi="Times New Roman" w:cs="Times New Roman"/>
        </w:rPr>
        <w:t xml:space="preserve">r. </w:t>
      </w:r>
      <w:r w:rsidR="00FA5A17">
        <w:rPr>
          <w:rFonts w:ascii="Times New Roman" w:hAnsi="Times New Roman" w:cs="Times New Roman"/>
        </w:rPr>
        <w:t>p</w:t>
      </w:r>
      <w:r w:rsidR="005F7AB6" w:rsidRPr="005F7AB6">
        <w:rPr>
          <w:rFonts w:ascii="Times New Roman" w:hAnsi="Times New Roman" w:cs="Times New Roman"/>
        </w:rPr>
        <w:t xml:space="preserve">oz. </w:t>
      </w:r>
      <w:r w:rsidR="00BF3088">
        <w:rPr>
          <w:rFonts w:ascii="Times New Roman" w:hAnsi="Times New Roman" w:cs="Times New Roman"/>
        </w:rPr>
        <w:t>402</w:t>
      </w:r>
      <w:r w:rsidR="005F7AB6" w:rsidRPr="005F7AB6">
        <w:rPr>
          <w:rFonts w:ascii="Times New Roman" w:hAnsi="Times New Roman" w:cs="Times New Roman"/>
        </w:rPr>
        <w:t>).</w:t>
      </w:r>
    </w:p>
    <w:p w14:paraId="7105A057" w14:textId="77777777" w:rsidR="00E37148" w:rsidRDefault="00E37148" w:rsidP="00E75FE1">
      <w:pPr>
        <w:rPr>
          <w:b/>
          <w:bCs/>
          <w:sz w:val="22"/>
          <w:szCs w:val="22"/>
        </w:rPr>
      </w:pPr>
    </w:p>
    <w:p w14:paraId="15AC835E" w14:textId="7FE51ECA" w:rsidR="00133F18" w:rsidRDefault="00133F18" w:rsidP="00133F18">
      <w:pPr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>§ 2</w:t>
      </w:r>
    </w:p>
    <w:p w14:paraId="13DB2EE3" w14:textId="77777777" w:rsidR="00E37148" w:rsidRPr="0065156E" w:rsidRDefault="00E37148" w:rsidP="00133F18">
      <w:pPr>
        <w:jc w:val="center"/>
        <w:rPr>
          <w:b/>
          <w:bCs/>
          <w:sz w:val="22"/>
          <w:szCs w:val="22"/>
        </w:rPr>
      </w:pPr>
    </w:p>
    <w:p w14:paraId="163868CB" w14:textId="1795AE60" w:rsidR="00133F18" w:rsidRPr="0065156E" w:rsidRDefault="00133F18" w:rsidP="00133F18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Zlecający i Przyjmujący Zlecenie oświadczają, że posiadają ubezpieczenie od odpowiedzialności cywilnej za szkody spowodowane przy udzielaniu świadczeń zdrowotnych w okresie trwania przedmiotowej umowy, na sumę gwarancyjną nie mniejszą niż minimalna suma gwarancyjna OC w odniesieniu do jednego zdarzenia w zakresie określonym w art. 25 ust. 1 Ustawy </w:t>
      </w:r>
      <w:r>
        <w:rPr>
          <w:sz w:val="22"/>
          <w:szCs w:val="22"/>
        </w:rPr>
        <w:br/>
      </w:r>
      <w:r w:rsidRPr="0065156E">
        <w:rPr>
          <w:sz w:val="22"/>
          <w:szCs w:val="22"/>
        </w:rPr>
        <w:lastRenderedPageBreak/>
        <w:t xml:space="preserve">z dnia 15.04.2011 roku o działalności leczniczej z dnia 15 kwietnia 2011 r. przez cały okres  obowiązywania Umowy oraz </w:t>
      </w:r>
      <w:r w:rsidR="00621D63" w:rsidRPr="00621D63">
        <w:rPr>
          <w:sz w:val="22"/>
          <w:szCs w:val="22"/>
        </w:rPr>
        <w:t>Rozporządzeni</w:t>
      </w:r>
      <w:r w:rsidR="00621D63">
        <w:rPr>
          <w:sz w:val="22"/>
          <w:szCs w:val="22"/>
        </w:rPr>
        <w:t>u</w:t>
      </w:r>
      <w:r w:rsidR="00621D63" w:rsidRPr="00621D63">
        <w:rPr>
          <w:sz w:val="22"/>
          <w:szCs w:val="22"/>
        </w:rPr>
        <w:t xml:space="preserve"> Ministra Finansów z dnia 29 kwietnia 2019 r. w sprawie obowiązkowego ubezpieczenia odpowiedzialności cywilnej podmiotu wykonującego działalność leczniczą (DZ.U. z 2019r., poz. 866</w:t>
      </w:r>
      <w:r w:rsidRPr="0065156E">
        <w:rPr>
          <w:sz w:val="22"/>
          <w:szCs w:val="22"/>
        </w:rPr>
        <w:t xml:space="preserve">). Kopie polis stanowią załączniki nr </w:t>
      </w:r>
      <w:r w:rsidR="008210B9">
        <w:rPr>
          <w:sz w:val="22"/>
          <w:szCs w:val="22"/>
        </w:rPr>
        <w:t>4</w:t>
      </w:r>
      <w:r>
        <w:rPr>
          <w:sz w:val="22"/>
          <w:szCs w:val="22"/>
        </w:rPr>
        <w:t xml:space="preserve"> i </w:t>
      </w:r>
      <w:r w:rsidR="008210B9">
        <w:rPr>
          <w:sz w:val="22"/>
          <w:szCs w:val="22"/>
        </w:rPr>
        <w:t>5</w:t>
      </w:r>
      <w:r w:rsidRPr="0065156E">
        <w:rPr>
          <w:sz w:val="22"/>
          <w:szCs w:val="22"/>
        </w:rPr>
        <w:t xml:space="preserve">  do Umowy.</w:t>
      </w:r>
    </w:p>
    <w:p w14:paraId="710F4DC9" w14:textId="77777777" w:rsidR="00621D63" w:rsidRPr="00621D63" w:rsidRDefault="00621D63" w:rsidP="00621D63">
      <w:pPr>
        <w:jc w:val="both"/>
        <w:rPr>
          <w:sz w:val="22"/>
          <w:szCs w:val="22"/>
        </w:rPr>
      </w:pPr>
    </w:p>
    <w:p w14:paraId="12C9A096" w14:textId="5AA2658C" w:rsidR="00133F18" w:rsidRDefault="00133F18" w:rsidP="00133F18">
      <w:pPr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>§ 3</w:t>
      </w:r>
    </w:p>
    <w:p w14:paraId="231E96B6" w14:textId="77777777" w:rsidR="00E37148" w:rsidRPr="0065156E" w:rsidRDefault="00E37148" w:rsidP="00133F18">
      <w:pPr>
        <w:jc w:val="center"/>
        <w:rPr>
          <w:b/>
          <w:bCs/>
          <w:sz w:val="22"/>
          <w:szCs w:val="22"/>
        </w:rPr>
      </w:pPr>
    </w:p>
    <w:p w14:paraId="29B7448C" w14:textId="65D674D3" w:rsidR="00133F18" w:rsidRPr="0065156E" w:rsidRDefault="00133F18" w:rsidP="00133F18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Badania wykonywane będą w jednostkach organizacyjnych Przyjmującego Zlecenie lub w laboratoriach współprac</w:t>
      </w:r>
      <w:r>
        <w:rPr>
          <w:rFonts w:ascii="Times New Roman" w:hAnsi="Times New Roman" w:cs="Times New Roman"/>
        </w:rPr>
        <w:t>ujących z Przyjmującym Zlecenie.</w:t>
      </w:r>
      <w:r w:rsidRPr="00651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65156E">
        <w:rPr>
          <w:rFonts w:ascii="Times New Roman" w:hAnsi="Times New Roman" w:cs="Times New Roman"/>
        </w:rPr>
        <w:t xml:space="preserve">ykaz </w:t>
      </w:r>
      <w:r>
        <w:rPr>
          <w:rFonts w:ascii="Times New Roman" w:hAnsi="Times New Roman" w:cs="Times New Roman"/>
        </w:rPr>
        <w:t xml:space="preserve">laboratoriów współpracujących  z Przyjmującym Zlecenie </w:t>
      </w:r>
      <w:r w:rsidRPr="0065156E">
        <w:rPr>
          <w:rFonts w:ascii="Times New Roman" w:hAnsi="Times New Roman" w:cs="Times New Roman"/>
        </w:rPr>
        <w:t xml:space="preserve">stanowi załącznik nr </w:t>
      </w:r>
      <w:r w:rsidR="008210B9">
        <w:rPr>
          <w:rFonts w:ascii="Times New Roman" w:hAnsi="Times New Roman" w:cs="Times New Roman"/>
        </w:rPr>
        <w:t>6</w:t>
      </w:r>
      <w:r w:rsidRPr="0065156E">
        <w:rPr>
          <w:rFonts w:ascii="Times New Roman" w:hAnsi="Times New Roman" w:cs="Times New Roman"/>
        </w:rPr>
        <w:t xml:space="preserve"> do niniejszej umowy.</w:t>
      </w:r>
    </w:p>
    <w:p w14:paraId="76CD65EE" w14:textId="2EF52BF5" w:rsidR="00133F18" w:rsidRDefault="00133F18" w:rsidP="00133F18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 xml:space="preserve">Materiał do badań od pacjentów zgłaszających się do laboratorium będzie pobierany przez pracowników Przyjmującego Zlecenie. Materiał do badań od pacjentów Szpitala, </w:t>
      </w:r>
      <w:r w:rsidR="00361404">
        <w:rPr>
          <w:rFonts w:ascii="Times New Roman" w:hAnsi="Times New Roman" w:cs="Times New Roman"/>
        </w:rPr>
        <w:t>będzie</w:t>
      </w:r>
      <w:r w:rsidRPr="0065156E">
        <w:rPr>
          <w:rFonts w:ascii="Times New Roman" w:hAnsi="Times New Roman" w:cs="Times New Roman"/>
        </w:rPr>
        <w:t xml:space="preserve"> pobierany przez pracowników Zlecającego</w:t>
      </w:r>
      <w:r w:rsidR="00E62EBB">
        <w:rPr>
          <w:rFonts w:ascii="Times New Roman" w:hAnsi="Times New Roman" w:cs="Times New Roman"/>
        </w:rPr>
        <w:t>.</w:t>
      </w:r>
      <w:r w:rsidRPr="0065156E">
        <w:rPr>
          <w:rFonts w:ascii="Times New Roman" w:hAnsi="Times New Roman" w:cs="Times New Roman"/>
        </w:rPr>
        <w:t xml:space="preserve"> </w:t>
      </w:r>
    </w:p>
    <w:p w14:paraId="7B540644" w14:textId="3B20694F" w:rsidR="007C2B5B" w:rsidRPr="0065156E" w:rsidRDefault="007C2B5B" w:rsidP="00133F18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 do badań będzie przekazywany do Laboratorium Przyjmującego Zlecenie przez kuriera </w:t>
      </w:r>
      <w:r w:rsidR="0003303B">
        <w:rPr>
          <w:rFonts w:ascii="Times New Roman" w:hAnsi="Times New Roman" w:cs="Times New Roman"/>
        </w:rPr>
        <w:t xml:space="preserve">1x </w:t>
      </w:r>
      <w:r>
        <w:rPr>
          <w:rFonts w:ascii="Times New Roman" w:hAnsi="Times New Roman" w:cs="Times New Roman"/>
        </w:rPr>
        <w:t>dziennie od poniedziałku do soboty. Koszty dostarczenia materiału do badań, w tym koszty kuriera pokrywa Przyjmując</w:t>
      </w:r>
      <w:r w:rsidR="00F93B2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Zlecenie.</w:t>
      </w:r>
      <w:r w:rsidR="00F93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niedzielę</w:t>
      </w:r>
      <w:r w:rsidR="00F93B28">
        <w:rPr>
          <w:rFonts w:ascii="Times New Roman" w:hAnsi="Times New Roman" w:cs="Times New Roman"/>
        </w:rPr>
        <w:t xml:space="preserve"> materiał do badań będzie przekazywany do Laboratorium Przyjmującego Zlecenie przez pracowników Zlecającego i na koszt</w:t>
      </w:r>
      <w:r w:rsidR="00FA5A17">
        <w:rPr>
          <w:rFonts w:ascii="Times New Roman" w:hAnsi="Times New Roman" w:cs="Times New Roman"/>
        </w:rPr>
        <w:t xml:space="preserve"> Zlecającego.</w:t>
      </w:r>
    </w:p>
    <w:p w14:paraId="40CC48B5" w14:textId="77777777" w:rsidR="00133F18" w:rsidRPr="0065156E" w:rsidRDefault="00133F18" w:rsidP="00133F18">
      <w:pPr>
        <w:pStyle w:val="Akapitzlist1"/>
        <w:widowControl/>
        <w:numPr>
          <w:ilvl w:val="0"/>
          <w:numId w:val="1"/>
        </w:numPr>
        <w:tabs>
          <w:tab w:val="clear" w:pos="360"/>
          <w:tab w:val="num" w:pos="0"/>
          <w:tab w:val="left" w:pos="10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 xml:space="preserve">Badania wykonywane będą każdorazowo na podstawie skierowań wystawianych przez Zlecającego na drukach dostarczonych przez Przyjmującego Zlecenie. </w:t>
      </w:r>
    </w:p>
    <w:p w14:paraId="780E1B4C" w14:textId="5CA9ECC0" w:rsidR="00133F18" w:rsidRDefault="00133F18" w:rsidP="00133F18">
      <w:pPr>
        <w:pStyle w:val="Akapitzlist1"/>
        <w:widowControl/>
        <w:numPr>
          <w:ilvl w:val="0"/>
          <w:numId w:val="1"/>
        </w:numPr>
        <w:tabs>
          <w:tab w:val="clear" w:pos="360"/>
          <w:tab w:val="num" w:pos="0"/>
          <w:tab w:val="left" w:pos="10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Badania wykonywane będą każdorazowo na podstawie dwóch rodzajów skierowań wystawianych przez Zlecającego, to jest</w:t>
      </w:r>
      <w:r w:rsidR="0056642F">
        <w:rPr>
          <w:rFonts w:ascii="Times New Roman" w:hAnsi="Times New Roman" w:cs="Times New Roman"/>
        </w:rPr>
        <w:t>:</w:t>
      </w:r>
    </w:p>
    <w:p w14:paraId="503A20C1" w14:textId="3F971343" w:rsidR="00133F18" w:rsidRDefault="00133F18" w:rsidP="0056642F">
      <w:pPr>
        <w:pStyle w:val="Akapitzlist1"/>
        <w:widowControl/>
        <w:numPr>
          <w:ilvl w:val="0"/>
          <w:numId w:val="28"/>
        </w:num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642F">
        <w:rPr>
          <w:rFonts w:ascii="Times New Roman" w:hAnsi="Times New Roman" w:cs="Times New Roman"/>
        </w:rPr>
        <w:t xml:space="preserve">druki skierowań przeznaczone do zlecania badań nie objętych podatkiem VAT tj. służących profilaktyce, zachowaniu, ratowaniu, przywracaniu i poprawie zdrowia </w:t>
      </w:r>
    </w:p>
    <w:p w14:paraId="23B522E2" w14:textId="29871E76" w:rsidR="007E7716" w:rsidRDefault="00133F18" w:rsidP="0056642F">
      <w:pPr>
        <w:pStyle w:val="Akapitzlist1"/>
        <w:widowControl/>
        <w:numPr>
          <w:ilvl w:val="0"/>
          <w:numId w:val="28"/>
        </w:num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642F">
        <w:rPr>
          <w:rFonts w:ascii="Times New Roman" w:hAnsi="Times New Roman" w:cs="Times New Roman"/>
        </w:rPr>
        <w:t xml:space="preserve">druki skierowań przeznaczone do zlecania badań objętych podatkiem VAT, tj. nie służących profilaktyce, zachowaniu, ratowaniu, przywracaniu i poprawie zdrowia. </w:t>
      </w:r>
    </w:p>
    <w:p w14:paraId="797D9298" w14:textId="4BC11CDE" w:rsidR="00E37148" w:rsidRPr="0056642F" w:rsidRDefault="00133F18" w:rsidP="0056642F">
      <w:pPr>
        <w:pStyle w:val="Akapitzlist1"/>
        <w:widowControl/>
        <w:numPr>
          <w:ilvl w:val="0"/>
          <w:numId w:val="1"/>
        </w:numPr>
        <w:tabs>
          <w:tab w:val="clear" w:pos="360"/>
          <w:tab w:val="num" w:pos="0"/>
          <w:tab w:val="left" w:pos="10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6642F">
        <w:rPr>
          <w:rFonts w:ascii="Times New Roman" w:hAnsi="Times New Roman" w:cs="Times New Roman"/>
        </w:rPr>
        <w:t xml:space="preserve">Wyniki badań </w:t>
      </w:r>
      <w:r w:rsidR="00F64B5C" w:rsidRPr="0056642F">
        <w:rPr>
          <w:rFonts w:ascii="Times New Roman" w:hAnsi="Times New Roman" w:cs="Times New Roman"/>
        </w:rPr>
        <w:t>dostępne będą każdorazowo online z platformy Przyjmującego Zleceni</w:t>
      </w:r>
      <w:r w:rsidR="00FA5A17">
        <w:rPr>
          <w:rFonts w:ascii="Times New Roman" w:hAnsi="Times New Roman" w:cs="Times New Roman"/>
        </w:rPr>
        <w:t>e</w:t>
      </w:r>
      <w:r w:rsidR="00F64B5C" w:rsidRPr="005118C2">
        <w:t>.</w:t>
      </w:r>
      <w:r w:rsidR="00261AF3" w:rsidRPr="00261AF3">
        <w:t xml:space="preserve"> </w:t>
      </w:r>
    </w:p>
    <w:p w14:paraId="0F8B4889" w14:textId="77777777" w:rsidR="00E75FE1" w:rsidRPr="00F64B5C" w:rsidRDefault="00E75FE1" w:rsidP="00E75FE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EED51BA" w14:textId="616DCE1F" w:rsidR="00133F18" w:rsidRDefault="00133F18" w:rsidP="00133F18">
      <w:pPr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>§ 4</w:t>
      </w:r>
    </w:p>
    <w:p w14:paraId="4C8973AC" w14:textId="77777777" w:rsidR="00E37148" w:rsidRPr="0065156E" w:rsidRDefault="00E37148" w:rsidP="00133F18">
      <w:pPr>
        <w:jc w:val="center"/>
        <w:rPr>
          <w:b/>
          <w:bCs/>
          <w:sz w:val="22"/>
          <w:szCs w:val="22"/>
        </w:rPr>
      </w:pPr>
    </w:p>
    <w:p w14:paraId="1165090A" w14:textId="45573B4C" w:rsidR="00133F18" w:rsidRPr="0065156E" w:rsidRDefault="00133F18" w:rsidP="00133F18">
      <w:pPr>
        <w:numPr>
          <w:ilvl w:val="0"/>
          <w:numId w:val="4"/>
        </w:numPr>
        <w:tabs>
          <w:tab w:val="clear" w:pos="360"/>
          <w:tab w:val="num" w:pos="0"/>
        </w:tabs>
        <w:suppressAutoHyphens/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Przyjmujący Zlecenie zapewnia wykonywanie badań analitycznych przez osoby o odpowiednich uprawnieniach i kwalifikacjach, zgodny</w:t>
      </w:r>
      <w:r w:rsidR="00FA5A17">
        <w:rPr>
          <w:sz w:val="22"/>
          <w:szCs w:val="22"/>
        </w:rPr>
        <w:t>ch</w:t>
      </w:r>
      <w:r w:rsidRPr="0065156E">
        <w:rPr>
          <w:sz w:val="22"/>
          <w:szCs w:val="22"/>
        </w:rPr>
        <w:t xml:space="preserve"> z obowiązującymi przepisami prawa w zakresie badań diagnostyki laboratoryjnej . </w:t>
      </w:r>
    </w:p>
    <w:p w14:paraId="6C188E82" w14:textId="26C47F6B" w:rsidR="00133F18" w:rsidRDefault="00133F18" w:rsidP="00133F18">
      <w:pPr>
        <w:numPr>
          <w:ilvl w:val="0"/>
          <w:numId w:val="4"/>
        </w:numPr>
        <w:tabs>
          <w:tab w:val="clear" w:pos="360"/>
          <w:tab w:val="num" w:pos="0"/>
        </w:tabs>
        <w:suppressAutoHyphens/>
        <w:ind w:left="0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Przyjmujący Zlecenie będzie dostarczał w trakcie trwania umowy systemy do pobierania materiału do badań .</w:t>
      </w:r>
    </w:p>
    <w:p w14:paraId="42B7E69E" w14:textId="4C2E79AA" w:rsidR="00133F18" w:rsidRPr="00E75FE1" w:rsidRDefault="00133F18" w:rsidP="00E75FE1">
      <w:pPr>
        <w:numPr>
          <w:ilvl w:val="0"/>
          <w:numId w:val="4"/>
        </w:numPr>
        <w:tabs>
          <w:tab w:val="clear" w:pos="360"/>
          <w:tab w:val="num" w:pos="0"/>
        </w:tabs>
        <w:suppressAutoHyphens/>
        <w:ind w:left="0"/>
        <w:jc w:val="both"/>
        <w:rPr>
          <w:sz w:val="22"/>
          <w:szCs w:val="22"/>
        </w:rPr>
      </w:pPr>
      <w:r w:rsidRPr="00E75FE1">
        <w:rPr>
          <w:rFonts w:eastAsia="Calibri"/>
          <w:kern w:val="1"/>
          <w:sz w:val="22"/>
          <w:szCs w:val="22"/>
          <w:lang w:eastAsia="ar-SA"/>
        </w:rPr>
        <w:t xml:space="preserve">Nadzór merytoryczny i organizacyjny nad prawidłowym wykonywaniem zleconych świadczeń </w:t>
      </w:r>
      <w:r w:rsidRPr="00E75FE1">
        <w:rPr>
          <w:rFonts w:eastAsia="Calibri"/>
          <w:kern w:val="1"/>
          <w:sz w:val="22"/>
          <w:szCs w:val="22"/>
          <w:lang w:eastAsia="ar-SA"/>
        </w:rPr>
        <w:br/>
        <w:t xml:space="preserve">z ramienia Zlecającego będzie sprawować </w:t>
      </w:r>
      <w:r w:rsidR="0003303B">
        <w:rPr>
          <w:rFonts w:eastAsia="Calibri"/>
          <w:kern w:val="1"/>
          <w:sz w:val="22"/>
          <w:szCs w:val="22"/>
          <w:lang w:eastAsia="ar-SA"/>
        </w:rPr>
        <w:t>Naczelna Pielęgniarka</w:t>
      </w:r>
      <w:r w:rsidR="000F1AC6">
        <w:rPr>
          <w:rFonts w:eastAsia="Calibri"/>
          <w:kern w:val="1"/>
          <w:sz w:val="22"/>
          <w:szCs w:val="22"/>
          <w:lang w:eastAsia="ar-SA"/>
        </w:rPr>
        <w:t xml:space="preserve"> szpitala</w:t>
      </w:r>
      <w:r w:rsidRPr="00E75FE1">
        <w:rPr>
          <w:rFonts w:eastAsia="Calibri"/>
          <w:kern w:val="1"/>
          <w:sz w:val="22"/>
          <w:szCs w:val="22"/>
          <w:lang w:eastAsia="ar-SA"/>
        </w:rPr>
        <w:t>, natomiast z ramienia Przyjmującego Zlecenie……………………………….</w:t>
      </w:r>
    </w:p>
    <w:p w14:paraId="241713BE" w14:textId="77777777" w:rsidR="00133F18" w:rsidRPr="0065156E" w:rsidRDefault="00133F18" w:rsidP="00133F18">
      <w:pPr>
        <w:jc w:val="both"/>
        <w:rPr>
          <w:sz w:val="22"/>
          <w:szCs w:val="22"/>
        </w:rPr>
      </w:pPr>
    </w:p>
    <w:p w14:paraId="245D196C" w14:textId="2434E7A8" w:rsidR="00133F18" w:rsidRDefault="00133F18" w:rsidP="00133F18">
      <w:pPr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 xml:space="preserve">§ </w:t>
      </w:r>
      <w:r w:rsidR="00E75FE1">
        <w:rPr>
          <w:b/>
          <w:bCs/>
          <w:sz w:val="22"/>
          <w:szCs w:val="22"/>
        </w:rPr>
        <w:t>5</w:t>
      </w:r>
    </w:p>
    <w:p w14:paraId="0E477D7A" w14:textId="77777777" w:rsidR="00E37148" w:rsidRPr="0065156E" w:rsidRDefault="00E37148" w:rsidP="00133F18">
      <w:pPr>
        <w:jc w:val="center"/>
        <w:rPr>
          <w:b/>
          <w:bCs/>
          <w:sz w:val="22"/>
          <w:szCs w:val="22"/>
        </w:rPr>
      </w:pPr>
    </w:p>
    <w:p w14:paraId="22A4FCF5" w14:textId="1D38293F" w:rsidR="00133F18" w:rsidRPr="0065156E" w:rsidRDefault="00133F18" w:rsidP="00133F18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Przyjmujący Zlecenie zobowiązuje się do zapewnienia </w:t>
      </w:r>
      <w:r w:rsidR="00962445">
        <w:rPr>
          <w:sz w:val="22"/>
          <w:szCs w:val="22"/>
        </w:rPr>
        <w:t xml:space="preserve">na swój koszt </w:t>
      </w:r>
      <w:r w:rsidRPr="0065156E">
        <w:rPr>
          <w:sz w:val="22"/>
          <w:szCs w:val="22"/>
        </w:rPr>
        <w:t>:</w:t>
      </w:r>
    </w:p>
    <w:p w14:paraId="5A475D1E" w14:textId="381E2585" w:rsidR="00133F18" w:rsidRPr="0065156E" w:rsidRDefault="00133F18" w:rsidP="00B105D3">
      <w:pPr>
        <w:pStyle w:val="Akapitzlist1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oprogramowania informatycznego</w:t>
      </w:r>
      <w:r w:rsidR="00B105D3">
        <w:rPr>
          <w:rFonts w:ascii="Times New Roman" w:hAnsi="Times New Roman" w:cs="Times New Roman"/>
        </w:rPr>
        <w:t>,</w:t>
      </w:r>
      <w:r w:rsidRPr="0065156E">
        <w:rPr>
          <w:rFonts w:ascii="Times New Roman" w:hAnsi="Times New Roman" w:cs="Times New Roman"/>
        </w:rPr>
        <w:t xml:space="preserve"> </w:t>
      </w:r>
    </w:p>
    <w:p w14:paraId="2C521061" w14:textId="0F3605AC" w:rsidR="00BE5961" w:rsidRPr="007D418D" w:rsidRDefault="00962445" w:rsidP="00B105D3">
      <w:pPr>
        <w:pStyle w:val="Akapitzlist1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33F18" w:rsidRPr="0065156E">
        <w:rPr>
          <w:rFonts w:ascii="Times New Roman" w:hAnsi="Times New Roman" w:cs="Times New Roman"/>
        </w:rPr>
        <w:t xml:space="preserve">yposażenia Laboratorium w sprzęt i wyposażenie zapewniające prawidłowe funkcjonowanie oprogramowania informatycznego (komputery, monitory, drukarki, czytniki kodów), </w:t>
      </w:r>
      <w:r w:rsidR="00133F18">
        <w:rPr>
          <w:rFonts w:ascii="Times New Roman" w:hAnsi="Times New Roman" w:cs="Times New Roman"/>
        </w:rPr>
        <w:br/>
      </w:r>
      <w:r w:rsidR="00133F18" w:rsidRPr="0065156E">
        <w:rPr>
          <w:rFonts w:ascii="Times New Roman" w:hAnsi="Times New Roman" w:cs="Times New Roman"/>
        </w:rPr>
        <w:t>z zastrzeżeniem że koszty integracji systemu laboratoryjnego wdrożonego przez Przyjmującego Zlecenie z systemem informatycznym Zlecającego (tzw. protokół HL7) pokrywa Przyjmujący Zlecenie. Przyjmujący Zlecenie dokona integracji na wniosek Zlecającego</w:t>
      </w:r>
      <w:r w:rsidR="00BE5961">
        <w:rPr>
          <w:rFonts w:ascii="Times New Roman" w:hAnsi="Times New Roman" w:cs="Times New Roman"/>
        </w:rPr>
        <w:t xml:space="preserve">, </w:t>
      </w:r>
      <w:r w:rsidR="00BE5961" w:rsidRPr="00BE5961">
        <w:rPr>
          <w:rFonts w:ascii="Times New Roman" w:hAnsi="Times New Roman" w:cs="Times New Roman"/>
        </w:rPr>
        <w:t>wg poniższej specyfikacji :</w:t>
      </w:r>
    </w:p>
    <w:p w14:paraId="634B2D3B" w14:textId="21291A98" w:rsidR="00BE5961" w:rsidRPr="007D418D" w:rsidRDefault="00BE5961" w:rsidP="007D418D">
      <w:pPr>
        <w:pStyle w:val="Akapitzlist"/>
        <w:numPr>
          <w:ilvl w:val="0"/>
          <w:numId w:val="25"/>
        </w:numPr>
        <w:jc w:val="both"/>
        <w:textAlignment w:val="center"/>
        <w:rPr>
          <w:rFonts w:eastAsia="Calibri"/>
          <w:kern w:val="1"/>
          <w:sz w:val="22"/>
          <w:szCs w:val="22"/>
          <w:lang w:eastAsia="ar-SA"/>
        </w:rPr>
      </w:pPr>
      <w:r w:rsidRPr="007D418D">
        <w:rPr>
          <w:rFonts w:eastAsia="Calibri"/>
          <w:kern w:val="1"/>
          <w:sz w:val="22"/>
          <w:szCs w:val="22"/>
          <w:lang w:eastAsia="ar-SA"/>
        </w:rPr>
        <w:t>Generowanie dokumentu wyniku badania w formacie HL7CDA zgodnym z HL7CDA PIK</w:t>
      </w:r>
    </w:p>
    <w:p w14:paraId="56132206" w14:textId="4D6280F1" w:rsidR="00BE5961" w:rsidRPr="007D418D" w:rsidRDefault="00BE5961" w:rsidP="007D418D">
      <w:pPr>
        <w:pStyle w:val="Akapitzlist"/>
        <w:numPr>
          <w:ilvl w:val="0"/>
          <w:numId w:val="25"/>
        </w:numPr>
        <w:jc w:val="both"/>
        <w:textAlignment w:val="center"/>
        <w:rPr>
          <w:rFonts w:eastAsia="Calibri"/>
          <w:kern w:val="1"/>
          <w:sz w:val="22"/>
          <w:szCs w:val="22"/>
          <w:lang w:eastAsia="ar-SA"/>
        </w:rPr>
      </w:pPr>
      <w:r w:rsidRPr="007D418D">
        <w:rPr>
          <w:rFonts w:eastAsia="Calibri"/>
          <w:kern w:val="1"/>
          <w:sz w:val="22"/>
          <w:szCs w:val="22"/>
          <w:lang w:eastAsia="ar-SA"/>
        </w:rPr>
        <w:t>Możliwość podpisania dokumentu wynikowego o za pomocą:</w:t>
      </w:r>
    </w:p>
    <w:p w14:paraId="370D281B" w14:textId="4FCE1A63" w:rsidR="00BE5961" w:rsidRPr="007D418D" w:rsidRDefault="00BE5961" w:rsidP="007D418D">
      <w:pPr>
        <w:pStyle w:val="Akapitzlist"/>
        <w:numPr>
          <w:ilvl w:val="0"/>
          <w:numId w:val="26"/>
        </w:numPr>
        <w:jc w:val="both"/>
        <w:textAlignment w:val="center"/>
        <w:rPr>
          <w:rFonts w:eastAsia="Calibri"/>
          <w:kern w:val="1"/>
          <w:sz w:val="22"/>
          <w:szCs w:val="22"/>
          <w:lang w:eastAsia="ar-SA"/>
        </w:rPr>
      </w:pPr>
      <w:r w:rsidRPr="007D418D">
        <w:rPr>
          <w:rFonts w:eastAsia="Calibri"/>
          <w:kern w:val="1"/>
          <w:sz w:val="22"/>
          <w:szCs w:val="22"/>
          <w:lang w:eastAsia="ar-SA"/>
        </w:rPr>
        <w:t>Podpisu kwalifikowanego</w:t>
      </w:r>
    </w:p>
    <w:p w14:paraId="0EC86B2E" w14:textId="7921B369" w:rsidR="00BE5961" w:rsidRPr="007D418D" w:rsidRDefault="00BE5961" w:rsidP="007D418D">
      <w:pPr>
        <w:pStyle w:val="Akapitzlist"/>
        <w:numPr>
          <w:ilvl w:val="0"/>
          <w:numId w:val="26"/>
        </w:numPr>
        <w:jc w:val="both"/>
        <w:textAlignment w:val="center"/>
        <w:rPr>
          <w:rFonts w:eastAsia="Calibri"/>
          <w:kern w:val="1"/>
          <w:sz w:val="22"/>
          <w:szCs w:val="22"/>
          <w:lang w:eastAsia="ar-SA"/>
        </w:rPr>
      </w:pPr>
      <w:r w:rsidRPr="007D418D">
        <w:rPr>
          <w:rFonts w:eastAsia="Calibri"/>
          <w:kern w:val="1"/>
          <w:sz w:val="22"/>
          <w:szCs w:val="22"/>
          <w:lang w:eastAsia="ar-SA"/>
        </w:rPr>
        <w:t>Bezpłatnego mechanizmu podpisu udostępnion</w:t>
      </w:r>
      <w:r w:rsidR="00FA5A17">
        <w:rPr>
          <w:rFonts w:eastAsia="Calibri"/>
          <w:kern w:val="1"/>
          <w:sz w:val="22"/>
          <w:szCs w:val="22"/>
          <w:lang w:eastAsia="ar-SA"/>
        </w:rPr>
        <w:t>ego</w:t>
      </w:r>
      <w:r w:rsidRPr="007D418D">
        <w:rPr>
          <w:rFonts w:eastAsia="Calibri"/>
          <w:kern w:val="1"/>
          <w:sz w:val="22"/>
          <w:szCs w:val="22"/>
          <w:lang w:eastAsia="ar-SA"/>
        </w:rPr>
        <w:t xml:space="preserve"> przez ZUS (certyfikat ZUS)</w:t>
      </w:r>
    </w:p>
    <w:p w14:paraId="39C46F3F" w14:textId="4C3CDECD" w:rsidR="00BE5961" w:rsidRPr="007D418D" w:rsidRDefault="00BE5961" w:rsidP="007D418D">
      <w:pPr>
        <w:pStyle w:val="Akapitzlist"/>
        <w:numPr>
          <w:ilvl w:val="0"/>
          <w:numId w:val="25"/>
        </w:numPr>
        <w:jc w:val="both"/>
        <w:textAlignment w:val="center"/>
        <w:rPr>
          <w:rFonts w:eastAsia="Calibri"/>
          <w:kern w:val="1"/>
          <w:sz w:val="22"/>
          <w:szCs w:val="22"/>
          <w:lang w:eastAsia="ar-SA"/>
        </w:rPr>
      </w:pPr>
      <w:r w:rsidRPr="007D418D">
        <w:rPr>
          <w:rFonts w:eastAsia="Calibri"/>
          <w:kern w:val="1"/>
          <w:sz w:val="22"/>
          <w:szCs w:val="22"/>
          <w:lang w:eastAsia="ar-SA"/>
        </w:rPr>
        <w:t>Wersjonowanie kolejnych wersji zautoryzowanych dokumentów HL7CDA PIK</w:t>
      </w:r>
    </w:p>
    <w:p w14:paraId="3FEC8BD1" w14:textId="3EE83E03" w:rsidR="00BE5961" w:rsidRPr="007D418D" w:rsidRDefault="007D418D" w:rsidP="007D418D">
      <w:pPr>
        <w:pStyle w:val="Akapitzlist"/>
        <w:numPr>
          <w:ilvl w:val="0"/>
          <w:numId w:val="25"/>
        </w:numPr>
        <w:jc w:val="both"/>
        <w:textAlignment w:val="center"/>
        <w:rPr>
          <w:rFonts w:eastAsia="Calibri"/>
          <w:kern w:val="1"/>
          <w:sz w:val="22"/>
          <w:szCs w:val="22"/>
          <w:lang w:eastAsia="ar-SA"/>
        </w:rPr>
      </w:pPr>
      <w:r w:rsidRPr="007D418D">
        <w:rPr>
          <w:rFonts w:eastAsia="Calibri"/>
          <w:kern w:val="1"/>
          <w:sz w:val="22"/>
          <w:szCs w:val="22"/>
          <w:lang w:eastAsia="ar-SA"/>
        </w:rPr>
        <w:t>I</w:t>
      </w:r>
      <w:r w:rsidR="00BE5961" w:rsidRPr="007D418D">
        <w:rPr>
          <w:rFonts w:eastAsia="Calibri"/>
          <w:kern w:val="1"/>
          <w:sz w:val="22"/>
          <w:szCs w:val="22"/>
          <w:lang w:eastAsia="ar-SA"/>
        </w:rPr>
        <w:t>ntegracja z centralnym repozytorium EDM Asseco działającym w szpitalu zgodnie ze specyfikacją interfejsów komunikacyjnych udostępnionych przez Asseco  w wersji 2.13.0 (EDM_API_v2.13.0) w zakresie:</w:t>
      </w:r>
    </w:p>
    <w:p w14:paraId="70BCB926" w14:textId="6EADCB0E" w:rsidR="00BE5961" w:rsidRPr="007D418D" w:rsidRDefault="00BE5961" w:rsidP="007D418D">
      <w:pPr>
        <w:pStyle w:val="Akapitzlist"/>
        <w:numPr>
          <w:ilvl w:val="0"/>
          <w:numId w:val="22"/>
        </w:numPr>
        <w:jc w:val="both"/>
        <w:textAlignment w:val="center"/>
        <w:rPr>
          <w:rFonts w:eastAsia="Calibri"/>
          <w:kern w:val="1"/>
          <w:sz w:val="22"/>
          <w:szCs w:val="22"/>
          <w:lang w:eastAsia="ar-SA"/>
        </w:rPr>
      </w:pPr>
      <w:r w:rsidRPr="007D418D">
        <w:rPr>
          <w:rFonts w:eastAsia="Calibri"/>
          <w:kern w:val="1"/>
          <w:sz w:val="22"/>
          <w:szCs w:val="22"/>
          <w:lang w:eastAsia="ar-SA"/>
        </w:rPr>
        <w:lastRenderedPageBreak/>
        <w:t>Przekazania do repozytorium EDM zatwierdzonego, podpisanego w systemie Laboratoryjnym dokumentu HL7CDA</w:t>
      </w:r>
    </w:p>
    <w:p w14:paraId="1317DA0C" w14:textId="2FD4BB73" w:rsidR="00BE5961" w:rsidRPr="007D418D" w:rsidRDefault="00BE5961" w:rsidP="007D418D">
      <w:pPr>
        <w:pStyle w:val="Akapitzlist"/>
        <w:numPr>
          <w:ilvl w:val="0"/>
          <w:numId w:val="22"/>
        </w:numPr>
        <w:jc w:val="both"/>
        <w:textAlignment w:val="center"/>
        <w:rPr>
          <w:rFonts w:eastAsia="Calibri"/>
          <w:kern w:val="1"/>
          <w:sz w:val="22"/>
          <w:szCs w:val="22"/>
          <w:lang w:eastAsia="ar-SA"/>
        </w:rPr>
      </w:pPr>
      <w:r w:rsidRPr="007D418D">
        <w:rPr>
          <w:rFonts w:eastAsia="Calibri"/>
          <w:kern w:val="1"/>
          <w:sz w:val="22"/>
          <w:szCs w:val="22"/>
          <w:lang w:eastAsia="ar-SA"/>
        </w:rPr>
        <w:t>Przekazania dodatkowych informacji koniecznych do zarejestrowania Zdarzenia Medycznego, zgodnie ze specyfikacją Asseco</w:t>
      </w:r>
    </w:p>
    <w:p w14:paraId="1514BFED" w14:textId="36A5C67A" w:rsidR="00BE5961" w:rsidRPr="007D418D" w:rsidRDefault="00BE5961" w:rsidP="007D418D">
      <w:pPr>
        <w:pStyle w:val="Akapitzlist"/>
        <w:numPr>
          <w:ilvl w:val="0"/>
          <w:numId w:val="22"/>
        </w:numPr>
        <w:jc w:val="both"/>
        <w:textAlignment w:val="center"/>
        <w:rPr>
          <w:rFonts w:eastAsia="Calibri"/>
          <w:kern w:val="1"/>
          <w:sz w:val="22"/>
          <w:szCs w:val="22"/>
          <w:lang w:eastAsia="ar-SA"/>
        </w:rPr>
      </w:pPr>
      <w:r w:rsidRPr="007D418D">
        <w:rPr>
          <w:rFonts w:eastAsia="Calibri"/>
          <w:kern w:val="1"/>
          <w:sz w:val="22"/>
          <w:szCs w:val="22"/>
          <w:lang w:eastAsia="ar-SA"/>
        </w:rPr>
        <w:t>Rejestrowanie zdarzeń, w tym błędów związanych z komunikacją z repozytorium EDM</w:t>
      </w:r>
    </w:p>
    <w:p w14:paraId="424C729B" w14:textId="6B8FAEE3" w:rsidR="00B105D3" w:rsidRPr="001F709B" w:rsidRDefault="00BE5961" w:rsidP="001F709B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7D418D">
        <w:rPr>
          <w:rFonts w:ascii="Times New Roman" w:eastAsia="Calibri" w:hAnsi="Times New Roman" w:cs="Times New Roman"/>
          <w:kern w:val="1"/>
          <w:lang w:eastAsia="ar-SA"/>
        </w:rPr>
        <w:t>Rozszerzenie integracji systemu  Laboratoryjnym  z systemem AMMS w zakresie przekazywania do Laboratorium identyfikatora Zdarzenia Medycznego dla badań zleconych elektronicznie z AMMS.</w:t>
      </w:r>
      <w:r w:rsidR="00B105D3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6A5DBB" w:rsidRPr="00B105D3">
        <w:rPr>
          <w:rFonts w:ascii="Times New Roman" w:hAnsi="Times New Roman" w:cs="Times New Roman"/>
        </w:rPr>
        <w:t>Warunki i specyfikacj</w:t>
      </w:r>
      <w:r w:rsidR="00FA5A17" w:rsidRPr="00B105D3">
        <w:rPr>
          <w:rFonts w:ascii="Times New Roman" w:hAnsi="Times New Roman" w:cs="Times New Roman"/>
        </w:rPr>
        <w:t>ę</w:t>
      </w:r>
      <w:r w:rsidR="006A5DBB" w:rsidRPr="00B105D3">
        <w:rPr>
          <w:rFonts w:ascii="Times New Roman" w:hAnsi="Times New Roman" w:cs="Times New Roman"/>
        </w:rPr>
        <w:t xml:space="preserve"> integracji określa załącznik nr </w:t>
      </w:r>
      <w:r w:rsidR="008210B9" w:rsidRPr="00B105D3">
        <w:rPr>
          <w:rFonts w:ascii="Times New Roman" w:hAnsi="Times New Roman" w:cs="Times New Roman"/>
        </w:rPr>
        <w:t>2 i 3</w:t>
      </w:r>
      <w:r w:rsidR="006A5DBB" w:rsidRPr="00B105D3">
        <w:rPr>
          <w:rFonts w:ascii="Times New Roman" w:hAnsi="Times New Roman" w:cs="Times New Roman"/>
        </w:rPr>
        <w:t xml:space="preserve"> do niniejszej umowy</w:t>
      </w:r>
      <w:r w:rsidR="001F709B">
        <w:rPr>
          <w:rFonts w:ascii="Times New Roman" w:hAnsi="Times New Roman" w:cs="Times New Roman"/>
        </w:rPr>
        <w:t>,</w:t>
      </w:r>
    </w:p>
    <w:p w14:paraId="75A93C05" w14:textId="5FDF0793" w:rsidR="00133F18" w:rsidRPr="0065156E" w:rsidRDefault="00133F18" w:rsidP="001F709B">
      <w:pPr>
        <w:pStyle w:val="Akapitzlist1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materiał</w:t>
      </w:r>
      <w:r w:rsidR="00962445">
        <w:rPr>
          <w:rFonts w:ascii="Times New Roman" w:hAnsi="Times New Roman" w:cs="Times New Roman"/>
        </w:rPr>
        <w:t>y</w:t>
      </w:r>
      <w:r w:rsidRPr="0065156E">
        <w:rPr>
          <w:rFonts w:ascii="Times New Roman" w:hAnsi="Times New Roman" w:cs="Times New Roman"/>
        </w:rPr>
        <w:t xml:space="preserve"> i odczynnik</w:t>
      </w:r>
      <w:r w:rsidR="00962445">
        <w:rPr>
          <w:rFonts w:ascii="Times New Roman" w:hAnsi="Times New Roman" w:cs="Times New Roman"/>
        </w:rPr>
        <w:t>i</w:t>
      </w:r>
      <w:r w:rsidRPr="0065156E">
        <w:rPr>
          <w:rFonts w:ascii="Times New Roman" w:hAnsi="Times New Roman" w:cs="Times New Roman"/>
        </w:rPr>
        <w:t xml:space="preserve">. </w:t>
      </w:r>
    </w:p>
    <w:p w14:paraId="63739CA4" w14:textId="68158B0E" w:rsidR="00586D70" w:rsidRDefault="00586D70" w:rsidP="00E75FE1">
      <w:pPr>
        <w:rPr>
          <w:b/>
          <w:bCs/>
          <w:sz w:val="22"/>
          <w:szCs w:val="22"/>
        </w:rPr>
      </w:pPr>
    </w:p>
    <w:p w14:paraId="5022D148" w14:textId="703C1D99" w:rsidR="00133F18" w:rsidRDefault="00133F18" w:rsidP="00133F18">
      <w:pPr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 xml:space="preserve">§ </w:t>
      </w:r>
      <w:r w:rsidR="00E75FE1">
        <w:rPr>
          <w:b/>
          <w:bCs/>
          <w:sz w:val="22"/>
          <w:szCs w:val="22"/>
        </w:rPr>
        <w:t>6</w:t>
      </w:r>
    </w:p>
    <w:p w14:paraId="004F774B" w14:textId="77777777" w:rsidR="00E37148" w:rsidRPr="0065156E" w:rsidRDefault="00E37148" w:rsidP="00133F18">
      <w:pPr>
        <w:jc w:val="center"/>
        <w:rPr>
          <w:b/>
          <w:bCs/>
          <w:sz w:val="22"/>
          <w:szCs w:val="22"/>
        </w:rPr>
      </w:pPr>
    </w:p>
    <w:p w14:paraId="62C3A97F" w14:textId="5A7ABFA7" w:rsidR="00133F18" w:rsidRPr="0065156E" w:rsidRDefault="00133F18" w:rsidP="00133F18">
      <w:pPr>
        <w:pStyle w:val="ListParagraph1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 xml:space="preserve">Przyjmujący Zlecenie zobowiązuje się do prowadzenia dokumentacji i przechowywania dokumentacji medycznej związanej z udzielanymi świadczeniami zgodnie z obowiązującymi w tym zakresie przepisami prawa. </w:t>
      </w:r>
    </w:p>
    <w:p w14:paraId="7027618A" w14:textId="1607B5DE" w:rsidR="00133F18" w:rsidRPr="005118C2" w:rsidRDefault="00133F18" w:rsidP="005118C2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ind w:left="0" w:hanging="362"/>
        <w:jc w:val="both"/>
        <w:rPr>
          <w:color w:val="FF0000"/>
          <w:sz w:val="22"/>
          <w:szCs w:val="22"/>
        </w:rPr>
      </w:pPr>
      <w:r w:rsidRPr="005118C2">
        <w:rPr>
          <w:sz w:val="22"/>
          <w:szCs w:val="22"/>
        </w:rPr>
        <w:t>Przyjmujący Zlecenie zobowiązany jest do poddania się kontroli przeprowadzanej przez</w:t>
      </w:r>
      <w:r w:rsidR="005118C2" w:rsidRPr="005118C2">
        <w:rPr>
          <w:sz w:val="22"/>
          <w:szCs w:val="22"/>
        </w:rPr>
        <w:t xml:space="preserve"> </w:t>
      </w:r>
      <w:r w:rsidRPr="005118C2">
        <w:rPr>
          <w:rFonts w:eastAsia="Calibri"/>
          <w:kern w:val="1"/>
          <w:sz w:val="22"/>
          <w:szCs w:val="22"/>
          <w:lang w:eastAsia="ar-SA"/>
        </w:rPr>
        <w:t>Narodow</w:t>
      </w:r>
      <w:r w:rsidR="005118C2" w:rsidRPr="005118C2">
        <w:rPr>
          <w:rFonts w:eastAsia="Calibri"/>
          <w:kern w:val="1"/>
          <w:sz w:val="22"/>
          <w:szCs w:val="22"/>
          <w:lang w:eastAsia="ar-SA"/>
        </w:rPr>
        <w:t>y</w:t>
      </w:r>
      <w:r w:rsidRPr="005118C2">
        <w:rPr>
          <w:rFonts w:eastAsia="Calibri"/>
          <w:kern w:val="1"/>
          <w:sz w:val="22"/>
          <w:szCs w:val="22"/>
          <w:lang w:eastAsia="ar-SA"/>
        </w:rPr>
        <w:t xml:space="preserve"> Funduszu Zdrowia, w zakresie usług objętych niniejszą umową, na zasadach określonych w ustawie, w zakresie wynikającym z umowy z Dyrektorem Oddziału Funduszu.</w:t>
      </w:r>
    </w:p>
    <w:p w14:paraId="31D5EB7C" w14:textId="77777777" w:rsidR="00133F18" w:rsidRPr="0065156E" w:rsidRDefault="00133F18" w:rsidP="00133F18">
      <w:pPr>
        <w:ind w:hanging="284"/>
        <w:jc w:val="both"/>
        <w:rPr>
          <w:sz w:val="22"/>
          <w:szCs w:val="22"/>
        </w:rPr>
      </w:pPr>
    </w:p>
    <w:p w14:paraId="76B7D3BA" w14:textId="6D4FEDCD" w:rsidR="00133F18" w:rsidRDefault="00133F18" w:rsidP="00133F18">
      <w:pPr>
        <w:ind w:hanging="284"/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 xml:space="preserve">§ </w:t>
      </w:r>
      <w:r w:rsidR="00E75FE1">
        <w:rPr>
          <w:b/>
          <w:bCs/>
          <w:sz w:val="22"/>
          <w:szCs w:val="22"/>
        </w:rPr>
        <w:t>7</w:t>
      </w:r>
    </w:p>
    <w:p w14:paraId="3404BB02" w14:textId="77777777" w:rsidR="00E37148" w:rsidRPr="0065156E" w:rsidRDefault="00E37148" w:rsidP="00133F18">
      <w:pPr>
        <w:ind w:hanging="284"/>
        <w:jc w:val="center"/>
        <w:rPr>
          <w:b/>
          <w:bCs/>
          <w:sz w:val="22"/>
          <w:szCs w:val="22"/>
        </w:rPr>
      </w:pPr>
    </w:p>
    <w:p w14:paraId="63F70E93" w14:textId="208F9634" w:rsidR="00133F18" w:rsidRPr="008F2426" w:rsidRDefault="006305CD" w:rsidP="00133F18">
      <w:pPr>
        <w:suppressAutoHyphens/>
        <w:ind w:left="-3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zgodnie oświadczają, iż zarówno Zlecający, jak i Przyjmujący Zlecenie są administratorami danych osobowych w zakresie administrowania danymi pacjentów, którym każda ze Stron udziela świadczeń zdrowotnych. </w:t>
      </w:r>
    </w:p>
    <w:p w14:paraId="4C2EA72B" w14:textId="77777777" w:rsidR="006305CD" w:rsidRDefault="006305CD" w:rsidP="00133F18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17F708DA" w14:textId="1FCACEE8" w:rsidR="00133F18" w:rsidRDefault="00133F18" w:rsidP="00133F18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5156E">
        <w:rPr>
          <w:rFonts w:ascii="Times New Roman" w:hAnsi="Times New Roman" w:cs="Times New Roman"/>
          <w:b/>
          <w:bCs/>
        </w:rPr>
        <w:t xml:space="preserve">§ </w:t>
      </w:r>
      <w:r w:rsidR="00E75FE1">
        <w:rPr>
          <w:rFonts w:ascii="Times New Roman" w:hAnsi="Times New Roman" w:cs="Times New Roman"/>
          <w:b/>
          <w:bCs/>
        </w:rPr>
        <w:t>8</w:t>
      </w:r>
    </w:p>
    <w:p w14:paraId="0CB7EA1B" w14:textId="77777777" w:rsidR="00E37148" w:rsidRPr="0065156E" w:rsidRDefault="00E37148" w:rsidP="00133F18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7B1B58CD" w14:textId="3B3BE1CE" w:rsidR="00133F18" w:rsidRPr="0065156E" w:rsidRDefault="00133F18" w:rsidP="00133F18">
      <w:pPr>
        <w:pStyle w:val="Akapitzlist1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 xml:space="preserve">Przyjmujący Zlecenie zobowiązuje się do wykonywania na rzecz Zlecającego  badań objętych niniejszą umową i wymienionych w Załączniku </w:t>
      </w:r>
      <w:r w:rsidRPr="00695F88">
        <w:rPr>
          <w:rFonts w:ascii="Times New Roman" w:hAnsi="Times New Roman" w:cs="Times New Roman"/>
        </w:rPr>
        <w:t>nr 1</w:t>
      </w:r>
      <w:r w:rsidR="001F709B">
        <w:rPr>
          <w:rFonts w:ascii="Times New Roman" w:hAnsi="Times New Roman" w:cs="Times New Roman"/>
        </w:rPr>
        <w:t>,</w:t>
      </w:r>
      <w:r w:rsidRPr="0065156E">
        <w:rPr>
          <w:rFonts w:ascii="Times New Roman" w:hAnsi="Times New Roman" w:cs="Times New Roman"/>
        </w:rPr>
        <w:t xml:space="preserve"> po cenach ujętych w Załączniku </w:t>
      </w:r>
      <w:r w:rsidRPr="00695F88">
        <w:rPr>
          <w:rFonts w:ascii="Times New Roman" w:hAnsi="Times New Roman" w:cs="Times New Roman"/>
        </w:rPr>
        <w:t>nr 1</w:t>
      </w:r>
      <w:r w:rsidRPr="0065156E">
        <w:rPr>
          <w:rFonts w:ascii="Times New Roman" w:hAnsi="Times New Roman" w:cs="Times New Roman"/>
        </w:rPr>
        <w:t xml:space="preserve"> do niniejszej Umowy, które są cenami netto. </w:t>
      </w:r>
    </w:p>
    <w:p w14:paraId="632AA6DC" w14:textId="7C9A9748" w:rsidR="00133F18" w:rsidRDefault="00133F18" w:rsidP="00133F18">
      <w:pPr>
        <w:pStyle w:val="Akapitzlist1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Do ceny netto będzie doliczany podatek VAT w aktualnie obowiązującej w dacie wykonania świadczeń stawce.</w:t>
      </w:r>
    </w:p>
    <w:p w14:paraId="51AAAF66" w14:textId="3AEBF6F6" w:rsidR="002B283B" w:rsidRPr="0065156E" w:rsidRDefault="002B283B" w:rsidP="00133F18">
      <w:pPr>
        <w:pStyle w:val="Akapitzlist1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jednostkowe badań objętych niniejszą umową </w:t>
      </w:r>
      <w:r w:rsidR="00727FC3">
        <w:rPr>
          <w:rFonts w:ascii="Times New Roman" w:hAnsi="Times New Roman" w:cs="Times New Roman"/>
        </w:rPr>
        <w:t>mogą podlegać waloryzacji o wskaźnik wzrostu cen</w:t>
      </w:r>
      <w:r w:rsidR="00230B9A">
        <w:rPr>
          <w:rFonts w:ascii="Times New Roman" w:hAnsi="Times New Roman" w:cs="Times New Roman"/>
        </w:rPr>
        <w:t xml:space="preserve"> towarów</w:t>
      </w:r>
      <w:r w:rsidR="00727FC3">
        <w:rPr>
          <w:rFonts w:ascii="Times New Roman" w:hAnsi="Times New Roman" w:cs="Times New Roman"/>
        </w:rPr>
        <w:t xml:space="preserve"> i usług konsumpcyjnych za rok poprzedni, za zgod</w:t>
      </w:r>
      <w:r w:rsidR="00230B9A">
        <w:rPr>
          <w:rFonts w:ascii="Times New Roman" w:hAnsi="Times New Roman" w:cs="Times New Roman"/>
        </w:rPr>
        <w:t>ą</w:t>
      </w:r>
      <w:r w:rsidR="00727FC3">
        <w:rPr>
          <w:rFonts w:ascii="Times New Roman" w:hAnsi="Times New Roman" w:cs="Times New Roman"/>
        </w:rPr>
        <w:t xml:space="preserve"> obu stron, przy czym pierwsza waloryzacja może nastąpić nie wcześniej niż od dnia 01.0</w:t>
      </w:r>
      <w:r w:rsidR="007C2B5B">
        <w:rPr>
          <w:rFonts w:ascii="Times New Roman" w:hAnsi="Times New Roman" w:cs="Times New Roman"/>
        </w:rPr>
        <w:t>5</w:t>
      </w:r>
      <w:r w:rsidR="00727FC3">
        <w:rPr>
          <w:rFonts w:ascii="Times New Roman" w:hAnsi="Times New Roman" w:cs="Times New Roman"/>
        </w:rPr>
        <w:t>.202</w:t>
      </w:r>
      <w:r w:rsidR="007C2B5B">
        <w:rPr>
          <w:rFonts w:ascii="Times New Roman" w:hAnsi="Times New Roman" w:cs="Times New Roman"/>
        </w:rPr>
        <w:t>4</w:t>
      </w:r>
      <w:r w:rsidR="00727FC3">
        <w:rPr>
          <w:rFonts w:ascii="Times New Roman" w:hAnsi="Times New Roman" w:cs="Times New Roman"/>
        </w:rPr>
        <w:t xml:space="preserve"> roku. </w:t>
      </w:r>
    </w:p>
    <w:p w14:paraId="76501F75" w14:textId="77777777" w:rsidR="00133F18" w:rsidRPr="0065156E" w:rsidRDefault="00133F18" w:rsidP="00133F18">
      <w:pPr>
        <w:pStyle w:val="Akapitzlist1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W przypadku zmiany cen jednostkowych usług ze względu na zmianę obowiązujących stawek podatku VAT dla komponentów kosztowych Przyjmujący Zlecenie zobowiązuje się poinformować o tym fakcie Zlecającego pisemnie, na miesiąc przed wprowadzeniem zmian. Za zachowanie formy pisemnej uważa się również przesłanie jej faxem lub e-mailem. Zmiana wymaga formy pisemnego aneksu.</w:t>
      </w:r>
    </w:p>
    <w:p w14:paraId="7AD3CE07" w14:textId="77777777" w:rsidR="00133F18" w:rsidRPr="0065156E" w:rsidRDefault="00133F18" w:rsidP="00133F18">
      <w:pPr>
        <w:pStyle w:val="Akapitzlist1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 xml:space="preserve">Zlecający zobowiązuje się do informowania Przyjmującego Zlecenie o zleceniu mu wykonania badań, będących przedmiotem Umowy, a nie służących profilaktyce, zachowaniu, ratowaniu, przywracaniu i poprawie zdrowia, poprzez zlecanie ich na odrębnym druku. Obsługa badań, tj. wypełnianie druków skierowań na badania i dostarczanie wyników badań objętych stawką VAT  odbywa się wyłącznie w formie papierowej. </w:t>
      </w:r>
    </w:p>
    <w:p w14:paraId="2A93CC91" w14:textId="5C968FDB" w:rsidR="00133F18" w:rsidRDefault="00133F18" w:rsidP="00133F18">
      <w:pPr>
        <w:pStyle w:val="Akapitzlist1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Przyjmujący Zlecenie  zobowiązuje się do informowania Zlecającego o zleceniu mu przez jednostki organizacyjne Zlecającego wykonania badań, nie będących przedmiotem Umowy (nie wymienionych w załączniku nr</w:t>
      </w:r>
      <w:r>
        <w:rPr>
          <w:rFonts w:ascii="Times New Roman" w:hAnsi="Times New Roman" w:cs="Times New Roman"/>
        </w:rPr>
        <w:t xml:space="preserve"> 1</w:t>
      </w:r>
      <w:r w:rsidR="00753ADC">
        <w:rPr>
          <w:rFonts w:ascii="Times New Roman" w:hAnsi="Times New Roman" w:cs="Times New Roman"/>
        </w:rPr>
        <w:t>)</w:t>
      </w:r>
      <w:r w:rsidRPr="0065156E">
        <w:rPr>
          <w:rFonts w:ascii="Times New Roman" w:hAnsi="Times New Roman" w:cs="Times New Roman"/>
        </w:rPr>
        <w:t xml:space="preserve"> oraz do  uzyskania pisemnej zgody Zlecającego na wykonanie takiego badania, pod rygorem prawa Zlecającego do odmowy zapłaty za te badania.</w:t>
      </w:r>
    </w:p>
    <w:p w14:paraId="1719B2B5" w14:textId="4FE97DAE" w:rsidR="00E75FE1" w:rsidRDefault="00E75FE1" w:rsidP="00E75FE1">
      <w:pPr>
        <w:pStyle w:val="Akapitzlist1"/>
        <w:spacing w:after="0" w:line="240" w:lineRule="auto"/>
        <w:jc w:val="both"/>
        <w:rPr>
          <w:rFonts w:ascii="Times New Roman" w:hAnsi="Times New Roman" w:cs="Times New Roman"/>
        </w:rPr>
      </w:pPr>
    </w:p>
    <w:p w14:paraId="58720812" w14:textId="4D50ADE0" w:rsidR="00133F18" w:rsidRDefault="00133F18" w:rsidP="00E85B5E">
      <w:pPr>
        <w:tabs>
          <w:tab w:val="num" w:pos="0"/>
        </w:tabs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 xml:space="preserve">§ </w:t>
      </w:r>
      <w:r w:rsidR="00E75FE1">
        <w:rPr>
          <w:b/>
          <w:bCs/>
          <w:sz w:val="22"/>
          <w:szCs w:val="22"/>
        </w:rPr>
        <w:t>9</w:t>
      </w:r>
    </w:p>
    <w:p w14:paraId="495EE048" w14:textId="77777777" w:rsidR="00E37148" w:rsidRPr="0065156E" w:rsidRDefault="00E37148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</w:p>
    <w:p w14:paraId="29AC8F35" w14:textId="000AFA96" w:rsidR="00133F18" w:rsidRPr="0065156E" w:rsidRDefault="00133F18" w:rsidP="00133F18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Zlecający zobowiązuje się do zapłaty Przyjmującemu Zlecenie należności w terminie do 30 dni od daty wystawienia Zlecającemu faktury. Płatność nastąpi w formie przelewu na konto </w:t>
      </w:r>
      <w:r w:rsidR="00FA5A17" w:rsidRPr="0065156E">
        <w:rPr>
          <w:sz w:val="22"/>
          <w:szCs w:val="22"/>
        </w:rPr>
        <w:t>Przyjmujące</w:t>
      </w:r>
      <w:r w:rsidR="00FA5A17">
        <w:rPr>
          <w:sz w:val="22"/>
          <w:szCs w:val="22"/>
        </w:rPr>
        <w:t xml:space="preserve">go </w:t>
      </w:r>
      <w:r w:rsidR="00FA5A17" w:rsidRPr="0065156E">
        <w:rPr>
          <w:sz w:val="22"/>
          <w:szCs w:val="22"/>
        </w:rPr>
        <w:t>Zlecenie</w:t>
      </w:r>
      <w:r w:rsidRPr="0065156E">
        <w:rPr>
          <w:sz w:val="22"/>
          <w:szCs w:val="22"/>
        </w:rPr>
        <w:t xml:space="preserve"> wskazane na fakturze. Przez datę zapłaty rozumie się datę obciążenia rachunku bankowego Zlecającego.</w:t>
      </w:r>
    </w:p>
    <w:p w14:paraId="5BFEA79D" w14:textId="77777777" w:rsidR="00133F18" w:rsidRPr="0065156E" w:rsidRDefault="00133F18" w:rsidP="00133F18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lastRenderedPageBreak/>
        <w:t>Przyjmujący Zlecenie obciążał będzie Zlecającego za wykonane badania, w rozliczeniu miesięcznym fakturą  w ostatnim roboczym dniu miesiąca.</w:t>
      </w:r>
    </w:p>
    <w:p w14:paraId="53711730" w14:textId="29B05CF8" w:rsidR="00133F18" w:rsidRDefault="00133F18" w:rsidP="00133F18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W przypadku niedotrzymywania przez Zlecającego terminu płatności określonego w ust 1 </w:t>
      </w:r>
      <w:r w:rsidR="001F709B">
        <w:rPr>
          <w:sz w:val="22"/>
          <w:szCs w:val="22"/>
        </w:rPr>
        <w:t>niniejszego paragrafu</w:t>
      </w:r>
      <w:r w:rsidRPr="0065156E">
        <w:rPr>
          <w:sz w:val="22"/>
          <w:szCs w:val="22"/>
        </w:rPr>
        <w:t xml:space="preserve">, Przyjmujący Zlecenie ma prawo </w:t>
      </w:r>
      <w:r>
        <w:rPr>
          <w:sz w:val="22"/>
          <w:szCs w:val="22"/>
        </w:rPr>
        <w:t>do naliczania odsetek ustawowych.</w:t>
      </w:r>
    </w:p>
    <w:p w14:paraId="34936E85" w14:textId="77777777" w:rsidR="00133F18" w:rsidRPr="0065156E" w:rsidRDefault="00133F18" w:rsidP="00133F18">
      <w:pPr>
        <w:suppressAutoHyphens/>
        <w:ind w:left="-362"/>
        <w:jc w:val="both"/>
        <w:rPr>
          <w:sz w:val="22"/>
          <w:szCs w:val="22"/>
        </w:rPr>
      </w:pPr>
    </w:p>
    <w:p w14:paraId="1703B53E" w14:textId="547CD417" w:rsidR="00133F18" w:rsidRDefault="00133F18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 xml:space="preserve">§ </w:t>
      </w:r>
      <w:r w:rsidR="00E75FE1">
        <w:rPr>
          <w:b/>
          <w:bCs/>
          <w:sz w:val="22"/>
          <w:szCs w:val="22"/>
        </w:rPr>
        <w:t>10</w:t>
      </w:r>
    </w:p>
    <w:p w14:paraId="3DA7EA7D" w14:textId="77777777" w:rsidR="00E37148" w:rsidRPr="0065156E" w:rsidRDefault="00E37148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</w:p>
    <w:p w14:paraId="044CC599" w14:textId="77777777" w:rsidR="00133F18" w:rsidRPr="0065156E" w:rsidRDefault="00133F18" w:rsidP="00133F18">
      <w:pPr>
        <w:numPr>
          <w:ilvl w:val="0"/>
          <w:numId w:val="12"/>
        </w:numPr>
        <w:tabs>
          <w:tab w:val="clear" w:pos="720"/>
          <w:tab w:val="num" w:pos="0"/>
        </w:tabs>
        <w:suppressAutoHyphens/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Każda ze Stron niniejszej umowy oświadcza, iż posiada swój odrębny system informatyczny niezbędny do prowadzenia swojej działalności. Strony deklarują wolę zintegrowania systemów informatycznych, z których korzystają. Ewentualne koszty takiej integracji poniesie Przyjmujący Zlecenie, przy czym Zlecający oświadcza, iż dołoży wszelkich starań, aby koszty te zminimalizować. </w:t>
      </w:r>
    </w:p>
    <w:p w14:paraId="1045294B" w14:textId="45B84356" w:rsidR="00133F18" w:rsidRPr="008F2426" w:rsidRDefault="00133F18" w:rsidP="00133F18">
      <w:pPr>
        <w:numPr>
          <w:ilvl w:val="0"/>
          <w:numId w:val="12"/>
        </w:numPr>
        <w:tabs>
          <w:tab w:val="clear" w:pos="720"/>
          <w:tab w:val="num" w:pos="0"/>
        </w:tabs>
        <w:suppressAutoHyphens/>
        <w:ind w:left="0" w:hanging="362"/>
        <w:jc w:val="both"/>
        <w:rPr>
          <w:sz w:val="22"/>
          <w:szCs w:val="22"/>
        </w:rPr>
      </w:pPr>
      <w:r w:rsidRPr="00D9414B">
        <w:rPr>
          <w:sz w:val="22"/>
          <w:szCs w:val="22"/>
        </w:rPr>
        <w:t xml:space="preserve">Przyjmujący Zlecenie wyraża zgodę na uczestniczenie mikrobiologa w Szpitalnym Zespole ds. Kontroli zakażeń szpitalnych. Przyjmujący Zlecenie zobowiązuje się udzielić temu pracownikowi niezbędnego czasu wolnego z zachowaniem prawa do wynagrodzenia, w celu wykonywania czynności związanych </w:t>
      </w:r>
      <w:r>
        <w:rPr>
          <w:sz w:val="22"/>
          <w:szCs w:val="22"/>
        </w:rPr>
        <w:br/>
      </w:r>
      <w:r w:rsidRPr="00D9414B">
        <w:rPr>
          <w:sz w:val="22"/>
          <w:szCs w:val="22"/>
        </w:rPr>
        <w:t xml:space="preserve">z pełniona funkcją w Zespole ds. Kontroli zakażeń szpitalnych. Za uczestnictwo mikrobiologa </w:t>
      </w:r>
      <w:r>
        <w:rPr>
          <w:sz w:val="22"/>
          <w:szCs w:val="22"/>
        </w:rPr>
        <w:br/>
      </w:r>
      <w:r w:rsidRPr="00D9414B">
        <w:rPr>
          <w:sz w:val="22"/>
          <w:szCs w:val="22"/>
        </w:rPr>
        <w:t xml:space="preserve">w pracach Zespołu ds. Kontroli zakażeń szpitalnych </w:t>
      </w:r>
      <w:r w:rsidR="00FA5A17" w:rsidRPr="0065156E">
        <w:rPr>
          <w:sz w:val="22"/>
          <w:szCs w:val="22"/>
        </w:rPr>
        <w:t>Przyjmujący Zlecenie</w:t>
      </w:r>
      <w:r w:rsidRPr="00D9414B">
        <w:rPr>
          <w:sz w:val="22"/>
          <w:szCs w:val="22"/>
        </w:rPr>
        <w:t xml:space="preserve"> nie ponosi dodatkowych opłat.</w:t>
      </w:r>
    </w:p>
    <w:p w14:paraId="484DEA41" w14:textId="77777777" w:rsidR="00133F18" w:rsidRPr="008F2426" w:rsidRDefault="00133F18" w:rsidP="00133F18">
      <w:pPr>
        <w:suppressAutoHyphens/>
        <w:ind w:left="-362"/>
        <w:jc w:val="both"/>
        <w:rPr>
          <w:sz w:val="22"/>
          <w:szCs w:val="22"/>
        </w:rPr>
      </w:pPr>
    </w:p>
    <w:p w14:paraId="70208871" w14:textId="084C8321" w:rsidR="00133F18" w:rsidRDefault="00133F18" w:rsidP="00133F18">
      <w:pPr>
        <w:pStyle w:val="Tekstpodstawowywcity21"/>
        <w:tabs>
          <w:tab w:val="num" w:pos="0"/>
        </w:tabs>
        <w:spacing w:line="240" w:lineRule="auto"/>
        <w:ind w:left="0" w:hanging="36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156E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E75FE1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1A82F83B" w14:textId="77777777" w:rsidR="00E37148" w:rsidRPr="0065156E" w:rsidRDefault="00E37148" w:rsidP="00133F18">
      <w:pPr>
        <w:pStyle w:val="Tekstpodstawowywcity21"/>
        <w:tabs>
          <w:tab w:val="num" w:pos="0"/>
        </w:tabs>
        <w:spacing w:line="240" w:lineRule="auto"/>
        <w:ind w:left="0" w:hanging="36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7811ACA" w14:textId="21E8414B" w:rsidR="00DA2BA1" w:rsidRPr="00DA2BA1" w:rsidRDefault="00133F18" w:rsidP="00133F18">
      <w:pPr>
        <w:pStyle w:val="ListParagraph1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Przyjmujący Zlecenie każdorazowo przedłoży wraz z fakturą VAT załącznik obejmujący wykaz osób, które skorzystały z poszczególnych rodzajów badań analitycznych, z uwzględnieniem osoby zlecającej, komórki zlecającej i rodzajów badań, w formie pisemnej i elektronicznej</w:t>
      </w:r>
      <w:r w:rsidR="00261AF3" w:rsidRPr="00DA2BA1">
        <w:rPr>
          <w:rFonts w:ascii="Times New Roman" w:hAnsi="Times New Roman" w:cs="Times New Roman"/>
        </w:rPr>
        <w:t xml:space="preserve"> </w:t>
      </w:r>
      <w:r w:rsidR="009330F7">
        <w:rPr>
          <w:rFonts w:ascii="Times New Roman" w:hAnsi="Times New Roman" w:cs="Times New Roman"/>
        </w:rPr>
        <w:t>lub</w:t>
      </w:r>
      <w:r w:rsidR="00DA2BA1" w:rsidRPr="00DA2BA1">
        <w:rPr>
          <w:rFonts w:ascii="Times New Roman" w:hAnsi="Times New Roman" w:cs="Times New Roman"/>
        </w:rPr>
        <w:t xml:space="preserve"> zapewni d</w:t>
      </w:r>
      <w:r w:rsidR="00261AF3" w:rsidRPr="00DA2BA1">
        <w:rPr>
          <w:rFonts w:ascii="Times New Roman" w:hAnsi="Times New Roman" w:cs="Times New Roman"/>
        </w:rPr>
        <w:t>ostęp do  platformy, w którym zlecający generuje raporty z realizacji badań, z dowolnego zakresu dat, z podziałem na jednostki zlecające i lekarzy zlecających</w:t>
      </w:r>
      <w:r w:rsidR="00DA2BA1" w:rsidRPr="00DA2BA1">
        <w:rPr>
          <w:rFonts w:ascii="Times New Roman" w:hAnsi="Times New Roman" w:cs="Times New Roman"/>
        </w:rPr>
        <w:t>.</w:t>
      </w:r>
    </w:p>
    <w:p w14:paraId="2B1F462C" w14:textId="110F89B4" w:rsidR="00133F18" w:rsidRPr="0065156E" w:rsidRDefault="00261AF3" w:rsidP="00133F18">
      <w:pPr>
        <w:pStyle w:val="ListParagraph1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DA2BA1">
        <w:rPr>
          <w:rFonts w:ascii="Times New Roman" w:hAnsi="Times New Roman" w:cs="Times New Roman"/>
        </w:rPr>
        <w:t xml:space="preserve"> </w:t>
      </w:r>
      <w:r w:rsidR="00DA2BA1" w:rsidRPr="0065156E">
        <w:rPr>
          <w:rFonts w:ascii="Times New Roman" w:hAnsi="Times New Roman" w:cs="Times New Roman"/>
        </w:rPr>
        <w:t xml:space="preserve">Przyjmujący Zlecenie </w:t>
      </w:r>
      <w:r w:rsidR="00DA2BA1" w:rsidRPr="00DA2BA1">
        <w:rPr>
          <w:rFonts w:ascii="Times New Roman" w:hAnsi="Times New Roman" w:cs="Times New Roman"/>
        </w:rPr>
        <w:t>prześle</w:t>
      </w:r>
      <w:r w:rsidRPr="00DA2BA1">
        <w:rPr>
          <w:rFonts w:ascii="Times New Roman" w:hAnsi="Times New Roman" w:cs="Times New Roman"/>
        </w:rPr>
        <w:t> </w:t>
      </w:r>
      <w:r w:rsidR="00DA2BA1" w:rsidRPr="00DA2BA1">
        <w:rPr>
          <w:rFonts w:ascii="Times New Roman" w:hAnsi="Times New Roman" w:cs="Times New Roman"/>
        </w:rPr>
        <w:t>powyższe</w:t>
      </w:r>
      <w:r w:rsidRPr="00DA2BA1">
        <w:rPr>
          <w:rFonts w:ascii="Times New Roman" w:hAnsi="Times New Roman" w:cs="Times New Roman"/>
        </w:rPr>
        <w:t xml:space="preserve"> raport</w:t>
      </w:r>
      <w:r w:rsidR="00DA2BA1" w:rsidRPr="00DA2BA1">
        <w:rPr>
          <w:rFonts w:ascii="Times New Roman" w:hAnsi="Times New Roman" w:cs="Times New Roman"/>
        </w:rPr>
        <w:t>y</w:t>
      </w:r>
      <w:r w:rsidRPr="00DA2BA1">
        <w:rPr>
          <w:rFonts w:ascii="Times New Roman" w:hAnsi="Times New Roman" w:cs="Times New Roman"/>
        </w:rPr>
        <w:t xml:space="preserve"> co 10 dni na wskazany adres e- mail</w:t>
      </w:r>
      <w:r w:rsidR="00DA2BA1" w:rsidRPr="00DA2BA1">
        <w:rPr>
          <w:rFonts w:ascii="Times New Roman" w:hAnsi="Times New Roman" w:cs="Times New Roman"/>
        </w:rPr>
        <w:t xml:space="preserve"> lub udostępni pobieranie 10 dniowych raportów z platformy.</w:t>
      </w:r>
    </w:p>
    <w:p w14:paraId="7CA69CB5" w14:textId="77777777" w:rsidR="00133F18" w:rsidRPr="00DA2BA1" w:rsidRDefault="00133F18" w:rsidP="00133F18">
      <w:pPr>
        <w:tabs>
          <w:tab w:val="num" w:pos="0"/>
        </w:tabs>
        <w:ind w:hanging="362"/>
        <w:jc w:val="both"/>
        <w:rPr>
          <w:rFonts w:eastAsia="Calibri"/>
          <w:kern w:val="1"/>
          <w:sz w:val="22"/>
          <w:szCs w:val="22"/>
          <w:lang w:eastAsia="ar-SA"/>
        </w:rPr>
      </w:pPr>
    </w:p>
    <w:p w14:paraId="1ED6B388" w14:textId="4D9E6997" w:rsidR="00133F18" w:rsidRDefault="00133F18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>§ 1</w:t>
      </w:r>
      <w:r w:rsidR="00E75FE1">
        <w:rPr>
          <w:b/>
          <w:bCs/>
          <w:sz w:val="22"/>
          <w:szCs w:val="22"/>
        </w:rPr>
        <w:t>2</w:t>
      </w:r>
    </w:p>
    <w:p w14:paraId="2D96DFE3" w14:textId="77777777" w:rsidR="00E37148" w:rsidRPr="0065156E" w:rsidRDefault="00E37148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</w:p>
    <w:p w14:paraId="2DB231EA" w14:textId="77777777" w:rsidR="00133F18" w:rsidRPr="0065156E" w:rsidRDefault="00133F18" w:rsidP="00133F18">
      <w:pPr>
        <w:pStyle w:val="Akapitzlist1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Przyjmujący Zlecenie zapłaci Zlecającemu następujące kary umowne:</w:t>
      </w:r>
    </w:p>
    <w:p w14:paraId="283198C1" w14:textId="340578CC" w:rsidR="00133F18" w:rsidRPr="0065156E" w:rsidRDefault="00133F18" w:rsidP="00133F18">
      <w:pPr>
        <w:pStyle w:val="Akapitzlist1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 xml:space="preserve">10% wartości badań wykonanych z opóźnieniem  za każdy dzień opóźnienia  w wykonaniu zamówionego badania w relacji do terminu ustalonego przez strony, zgodnie z załącznikiem nr 1 do niniejszej umowy.  </w:t>
      </w:r>
    </w:p>
    <w:p w14:paraId="11BDE72D" w14:textId="77777777" w:rsidR="00133F18" w:rsidRPr="0065156E" w:rsidRDefault="00133F18" w:rsidP="00133F18">
      <w:pPr>
        <w:pStyle w:val="Akapitzlist1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500 zł za każdy dzień zaprzestania wykonywania całości usług przez Przyjmującego Zlecenie na rzecz Zlecającego, z przyczyn leżących po stronie Przyjmującego Zlecenie, jednak nie więcej niż 30% wartości umowy brutto.</w:t>
      </w:r>
    </w:p>
    <w:p w14:paraId="3D5A72A1" w14:textId="77777777" w:rsidR="00133F18" w:rsidRPr="0065156E" w:rsidRDefault="00133F18" w:rsidP="00133F18">
      <w:pPr>
        <w:pStyle w:val="Akapitzlist1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 xml:space="preserve">Zapłata kary umownej może następować poprzez potrącenie z wierzytelnościami Przyjmującego Zamówienie. </w:t>
      </w:r>
    </w:p>
    <w:p w14:paraId="51EC56B1" w14:textId="77777777" w:rsidR="00133F18" w:rsidRPr="0065156E" w:rsidRDefault="00133F18" w:rsidP="00133F18">
      <w:pPr>
        <w:pStyle w:val="Akapitzlist1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Zlecający ma obowiązek poinformowania Przyjmującego Zlecenie o zamiarze obciążenia karą umowną przed jej zastosowaniem. Zobowiązany jest również wskazać okoliczności  i sposób naliczenia zastosowanej kary.</w:t>
      </w:r>
    </w:p>
    <w:p w14:paraId="72C693B9" w14:textId="77777777" w:rsidR="00133F18" w:rsidRDefault="00133F18" w:rsidP="00133F18">
      <w:pPr>
        <w:pStyle w:val="Akapitzlist1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 w:rsidRPr="0065156E">
        <w:rPr>
          <w:rFonts w:ascii="Times New Roman" w:hAnsi="Times New Roman" w:cs="Times New Roman"/>
        </w:rPr>
        <w:t>Zapłata kary umownej nie wyłącza prawa dochodzenia odszkodowania na zasadach określonych przepisami Kodeksu Cywilnego lub innymi przepisami prawa .</w:t>
      </w:r>
    </w:p>
    <w:p w14:paraId="471E0EBA" w14:textId="77777777" w:rsidR="00133F18" w:rsidRPr="0065156E" w:rsidRDefault="00133F18" w:rsidP="00133F18">
      <w:pPr>
        <w:pStyle w:val="Akapitzlist1"/>
        <w:spacing w:after="0" w:line="240" w:lineRule="auto"/>
        <w:ind w:left="-362"/>
        <w:jc w:val="both"/>
        <w:rPr>
          <w:rFonts w:ascii="Times New Roman" w:hAnsi="Times New Roman" w:cs="Times New Roman"/>
        </w:rPr>
      </w:pPr>
    </w:p>
    <w:p w14:paraId="6727CC69" w14:textId="7887B043" w:rsidR="00133F18" w:rsidRDefault="00133F18" w:rsidP="00133F18">
      <w:pPr>
        <w:pStyle w:val="Akapitzlist1"/>
        <w:tabs>
          <w:tab w:val="num" w:pos="0"/>
        </w:tabs>
        <w:spacing w:after="0" w:line="240" w:lineRule="auto"/>
        <w:ind w:left="0" w:hanging="362"/>
        <w:jc w:val="center"/>
        <w:rPr>
          <w:rFonts w:ascii="Times New Roman" w:hAnsi="Times New Roman" w:cs="Times New Roman"/>
          <w:b/>
          <w:bCs/>
        </w:rPr>
      </w:pPr>
      <w:r w:rsidRPr="0065156E">
        <w:rPr>
          <w:rFonts w:ascii="Times New Roman" w:hAnsi="Times New Roman" w:cs="Times New Roman"/>
          <w:b/>
          <w:bCs/>
        </w:rPr>
        <w:t>§ 1</w:t>
      </w:r>
      <w:r w:rsidR="00E75FE1">
        <w:rPr>
          <w:rFonts w:ascii="Times New Roman" w:hAnsi="Times New Roman" w:cs="Times New Roman"/>
          <w:b/>
          <w:bCs/>
        </w:rPr>
        <w:t>3</w:t>
      </w:r>
    </w:p>
    <w:p w14:paraId="7ECF4325" w14:textId="77777777" w:rsidR="00E37148" w:rsidRPr="0065156E" w:rsidRDefault="00E37148" w:rsidP="00133F18">
      <w:pPr>
        <w:pStyle w:val="Akapitzlist1"/>
        <w:tabs>
          <w:tab w:val="num" w:pos="0"/>
        </w:tabs>
        <w:spacing w:after="0" w:line="240" w:lineRule="auto"/>
        <w:ind w:left="0" w:hanging="362"/>
        <w:jc w:val="center"/>
        <w:rPr>
          <w:rFonts w:ascii="Times New Roman" w:hAnsi="Times New Roman" w:cs="Times New Roman"/>
          <w:b/>
          <w:bCs/>
        </w:rPr>
      </w:pPr>
    </w:p>
    <w:p w14:paraId="498D5FB0" w14:textId="2DFE4BE5" w:rsidR="00133F18" w:rsidRDefault="00133F18" w:rsidP="00E85B5E">
      <w:pPr>
        <w:pStyle w:val="Akapitzlist1"/>
        <w:tabs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5156E">
        <w:rPr>
          <w:rFonts w:ascii="Times New Roman" w:hAnsi="Times New Roman" w:cs="Times New Roman"/>
        </w:rPr>
        <w:t>Przyjmujący Zlecenie  nie może przenieść praw i obowiązków wynikających z niniejszej umowy na osobę trzecią bez zgody Zlecającego, udzielonej pod rygorem nieważności na piśmie. Dotyczy to w szczególności roszczenia o zapłatę wynagrodzenia.</w:t>
      </w:r>
    </w:p>
    <w:p w14:paraId="7814F782" w14:textId="77777777" w:rsidR="0003303B" w:rsidRDefault="0003303B" w:rsidP="0003303B">
      <w:pPr>
        <w:tabs>
          <w:tab w:val="num" w:pos="0"/>
        </w:tabs>
        <w:ind w:hanging="362"/>
        <w:rPr>
          <w:b/>
          <w:bCs/>
          <w:sz w:val="22"/>
          <w:szCs w:val="22"/>
        </w:rPr>
      </w:pPr>
    </w:p>
    <w:p w14:paraId="78C6A342" w14:textId="77777777" w:rsidR="00B105D3" w:rsidRDefault="00B105D3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</w:p>
    <w:p w14:paraId="70C5B73B" w14:textId="77777777" w:rsidR="00B105D3" w:rsidRDefault="00B105D3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</w:p>
    <w:p w14:paraId="059CB0AE" w14:textId="77777777" w:rsidR="00BE1615" w:rsidRDefault="00BE1615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</w:p>
    <w:p w14:paraId="20356880" w14:textId="77777777" w:rsidR="00BE1615" w:rsidRDefault="00BE1615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</w:p>
    <w:p w14:paraId="4F9CC89D" w14:textId="6732BACE" w:rsidR="00133F18" w:rsidRDefault="00133F18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lastRenderedPageBreak/>
        <w:t>§ 1</w:t>
      </w:r>
      <w:r w:rsidR="00E75FE1">
        <w:rPr>
          <w:b/>
          <w:bCs/>
          <w:sz w:val="22"/>
          <w:szCs w:val="22"/>
        </w:rPr>
        <w:t>4</w:t>
      </w:r>
    </w:p>
    <w:p w14:paraId="40698BB6" w14:textId="77777777" w:rsidR="00E37148" w:rsidRPr="0065156E" w:rsidRDefault="00E37148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</w:p>
    <w:p w14:paraId="51A7069B" w14:textId="4FBB5244" w:rsidR="0003303B" w:rsidRPr="008F2426" w:rsidRDefault="00133F18" w:rsidP="0003303B">
      <w:pPr>
        <w:pStyle w:val="Akapitzlist1"/>
        <w:tabs>
          <w:tab w:val="num" w:pos="0"/>
        </w:tabs>
        <w:spacing w:after="0" w:line="240" w:lineRule="auto"/>
        <w:ind w:left="0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5156E">
        <w:rPr>
          <w:rFonts w:ascii="Times New Roman" w:hAnsi="Times New Roman" w:cs="Times New Roman"/>
        </w:rPr>
        <w:t xml:space="preserve">Niniejsza Umowa zawarta jest na czas określony  od dnia </w:t>
      </w:r>
      <w:r w:rsidR="009530B1">
        <w:rPr>
          <w:rFonts w:ascii="Times New Roman" w:hAnsi="Times New Roman" w:cs="Times New Roman"/>
        </w:rPr>
        <w:t>29.04</w:t>
      </w:r>
      <w:r w:rsidRPr="0065156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7C2B5B">
        <w:rPr>
          <w:rFonts w:ascii="Times New Roman" w:hAnsi="Times New Roman" w:cs="Times New Roman"/>
        </w:rPr>
        <w:t>3</w:t>
      </w:r>
      <w:r w:rsidRPr="0065156E">
        <w:rPr>
          <w:rFonts w:ascii="Times New Roman" w:hAnsi="Times New Roman" w:cs="Times New Roman"/>
        </w:rPr>
        <w:t xml:space="preserve"> r. do dnia </w:t>
      </w:r>
      <w:r w:rsidR="00E85B5E">
        <w:rPr>
          <w:rFonts w:ascii="Times New Roman" w:hAnsi="Times New Roman" w:cs="Times New Roman"/>
        </w:rPr>
        <w:t>30.04.</w:t>
      </w:r>
      <w:r w:rsidRPr="0065156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9</w:t>
      </w:r>
      <w:r w:rsidRPr="0065156E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br/>
      </w:r>
      <w:r w:rsidRPr="0065156E">
        <w:rPr>
          <w:rFonts w:ascii="Times New Roman" w:hAnsi="Times New Roman" w:cs="Times New Roman"/>
        </w:rPr>
        <w:t xml:space="preserve">i może być wypowiedziana na piśmie z trzymiesięcznym okresem wypowiedzenia, wyłącznie </w:t>
      </w:r>
      <w:r>
        <w:rPr>
          <w:rFonts w:ascii="Times New Roman" w:hAnsi="Times New Roman" w:cs="Times New Roman"/>
        </w:rPr>
        <w:br/>
      </w:r>
      <w:r w:rsidRPr="0065156E">
        <w:rPr>
          <w:rFonts w:ascii="Times New Roman" w:hAnsi="Times New Roman" w:cs="Times New Roman"/>
        </w:rPr>
        <w:t xml:space="preserve">z ważnych przyczyn. </w:t>
      </w:r>
    </w:p>
    <w:p w14:paraId="5A320AD8" w14:textId="3C146E56" w:rsidR="00133F18" w:rsidRDefault="00133F18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>§1</w:t>
      </w:r>
      <w:r w:rsidR="00E75FE1">
        <w:rPr>
          <w:b/>
          <w:bCs/>
          <w:sz w:val="22"/>
          <w:szCs w:val="22"/>
        </w:rPr>
        <w:t>5</w:t>
      </w:r>
    </w:p>
    <w:p w14:paraId="1F71BEF9" w14:textId="77777777" w:rsidR="00E37148" w:rsidRPr="0065156E" w:rsidRDefault="00E37148" w:rsidP="00133F18">
      <w:pPr>
        <w:tabs>
          <w:tab w:val="num" w:pos="0"/>
        </w:tabs>
        <w:ind w:hanging="362"/>
        <w:jc w:val="center"/>
        <w:rPr>
          <w:b/>
          <w:bCs/>
          <w:sz w:val="22"/>
          <w:szCs w:val="22"/>
        </w:rPr>
      </w:pPr>
    </w:p>
    <w:p w14:paraId="4CD6E386" w14:textId="77777777" w:rsidR="00133F18" w:rsidRPr="0065156E" w:rsidRDefault="00133F18" w:rsidP="00133F18">
      <w:pPr>
        <w:numPr>
          <w:ilvl w:val="0"/>
          <w:numId w:val="10"/>
        </w:numPr>
        <w:tabs>
          <w:tab w:val="clear" w:pos="720"/>
          <w:tab w:val="num" w:pos="0"/>
        </w:tabs>
        <w:suppressAutoHyphens/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Umowa może być rozwiązana ze skutkiem natychmiastowym:</w:t>
      </w:r>
    </w:p>
    <w:p w14:paraId="6AE36A76" w14:textId="081FCC60" w:rsidR="00133F18" w:rsidRPr="0065156E" w:rsidRDefault="00133F18" w:rsidP="00133F18">
      <w:pPr>
        <w:numPr>
          <w:ilvl w:val="1"/>
          <w:numId w:val="10"/>
        </w:numPr>
        <w:tabs>
          <w:tab w:val="num" w:pos="0"/>
        </w:tabs>
        <w:suppressAutoHyphens/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Przez Zlecającego w przypadku stwierdzenia przez niego, że Przyjmujący Zlecenie nie wykonuje, bądź wykonuje nieprawidłowo  usługi objęte niniejszą umową, jak również w przypadku stwierdzenia istotnych uchybień dotyczących trybu, zakresu i jakości udzielanych świadczeń;</w:t>
      </w:r>
    </w:p>
    <w:p w14:paraId="31782874" w14:textId="48FC0A31" w:rsidR="00133F18" w:rsidRPr="0065156E" w:rsidRDefault="00133F18" w:rsidP="00133F18">
      <w:pPr>
        <w:numPr>
          <w:ilvl w:val="1"/>
          <w:numId w:val="10"/>
        </w:numPr>
        <w:tabs>
          <w:tab w:val="num" w:pos="0"/>
        </w:tabs>
        <w:suppressAutoHyphens/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Przez Przyjmującego Zlecenie w przypadku zwłoki w płatności przez Zlecającego za trzy  miesiące po uprzednim pisemnym wezwaniu Zleceniodawcy do uregulowania zaległości i bezskutecznym upływie wyznaczonego w tym celu terminu.       </w:t>
      </w:r>
    </w:p>
    <w:p w14:paraId="69B4C015" w14:textId="3C661A23" w:rsidR="00133F18" w:rsidRPr="0065156E" w:rsidRDefault="00133F18" w:rsidP="00133F18">
      <w:pPr>
        <w:numPr>
          <w:ilvl w:val="0"/>
          <w:numId w:val="10"/>
        </w:numPr>
        <w:tabs>
          <w:tab w:val="clear" w:pos="720"/>
          <w:tab w:val="num" w:pos="0"/>
        </w:tabs>
        <w:suppressAutoHyphens/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>W przypadku rozwiązania umowy za wypowiedzeniem lub rozwiązania umowy ze skutkiem natychmiastowym Przyjmujący Zlecenie zobowiązany jest wykonać badania analityczne materiałów do</w:t>
      </w:r>
      <w:r w:rsidR="00FA5A17">
        <w:rPr>
          <w:sz w:val="22"/>
          <w:szCs w:val="22"/>
        </w:rPr>
        <w:t xml:space="preserve"> </w:t>
      </w:r>
      <w:r w:rsidRPr="0065156E">
        <w:rPr>
          <w:sz w:val="22"/>
          <w:szCs w:val="22"/>
        </w:rPr>
        <w:t>badań odebranych przed datą rozwiązania umowy lub otrzymania pisma o rozwiązaniu umowy bez zachowania okresu wypowiedzenia  od Zlecającego, a Zlecający zobowiązuje się do zapłaty rachunku wystawionego za te czynności.</w:t>
      </w:r>
    </w:p>
    <w:p w14:paraId="026A39A3" w14:textId="125A8653" w:rsidR="00133F18" w:rsidRPr="0003303B" w:rsidRDefault="00133F18" w:rsidP="00133F18">
      <w:pPr>
        <w:numPr>
          <w:ilvl w:val="0"/>
          <w:numId w:val="10"/>
        </w:numPr>
        <w:tabs>
          <w:tab w:val="clear" w:pos="720"/>
          <w:tab w:val="num" w:pos="0"/>
        </w:tabs>
        <w:suppressAutoHyphens/>
        <w:ind w:left="0" w:hanging="362"/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W przypadku zalegania przez Zlecającego w płatności za co najmniej 3 (trzy) miesiące, wszelkie zlecone </w:t>
      </w:r>
      <w:r w:rsidR="00F90324" w:rsidRPr="0065156E">
        <w:rPr>
          <w:sz w:val="22"/>
          <w:szCs w:val="22"/>
        </w:rPr>
        <w:t xml:space="preserve">badania </w:t>
      </w:r>
      <w:r w:rsidRPr="0065156E">
        <w:rPr>
          <w:sz w:val="22"/>
          <w:szCs w:val="22"/>
        </w:rPr>
        <w:t xml:space="preserve">wykonywane będą przez Przyjmującego Zlecenie, pod warunkiem zapłaty przez Zlecającego za te </w:t>
      </w:r>
      <w:r w:rsidR="00F90324" w:rsidRPr="0065156E">
        <w:rPr>
          <w:sz w:val="22"/>
          <w:szCs w:val="22"/>
        </w:rPr>
        <w:t xml:space="preserve">badania </w:t>
      </w:r>
      <w:r w:rsidRPr="0065156E">
        <w:rPr>
          <w:sz w:val="22"/>
          <w:szCs w:val="22"/>
        </w:rPr>
        <w:t xml:space="preserve">w chwili złożenia zlecenia ich wykonania, do dnia uregulowania wszelkich zaległości przez Zlecającego. W przeciwnym wypadku Przyjmujący Zlecenie ma prawo do odmowy wykonywania </w:t>
      </w:r>
      <w:r w:rsidR="00F90324" w:rsidRPr="0065156E">
        <w:rPr>
          <w:sz w:val="22"/>
          <w:szCs w:val="22"/>
        </w:rPr>
        <w:t>badań</w:t>
      </w:r>
      <w:r w:rsidRPr="0065156E">
        <w:rPr>
          <w:sz w:val="22"/>
          <w:szCs w:val="22"/>
        </w:rPr>
        <w:t>.</w:t>
      </w:r>
    </w:p>
    <w:p w14:paraId="4031DCF5" w14:textId="16A4363B" w:rsidR="00133F18" w:rsidRDefault="00133F18" w:rsidP="00133F18">
      <w:pPr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>§1</w:t>
      </w:r>
      <w:r w:rsidR="00E75FE1">
        <w:rPr>
          <w:b/>
          <w:bCs/>
          <w:sz w:val="22"/>
          <w:szCs w:val="22"/>
        </w:rPr>
        <w:t>6</w:t>
      </w:r>
    </w:p>
    <w:p w14:paraId="576444D6" w14:textId="77777777" w:rsidR="00E37148" w:rsidRPr="0065156E" w:rsidRDefault="00E37148" w:rsidP="00133F18">
      <w:pPr>
        <w:jc w:val="center"/>
        <w:rPr>
          <w:b/>
          <w:bCs/>
          <w:sz w:val="22"/>
          <w:szCs w:val="22"/>
        </w:rPr>
      </w:pPr>
    </w:p>
    <w:p w14:paraId="3476383F" w14:textId="66182F0F" w:rsidR="00133F18" w:rsidRDefault="00133F18" w:rsidP="00133F18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Wypowiedzenia niniejszej Umowy lub jej warunków oraz wprowadzenia wszelkich zmian, za wyjątkiem przypadków, w których Umowa wyraźnie stanowi inaczej, dokonuje się pod rygorem nieważności na piśmie, przy czym zmiany wymagają formy aneksu. </w:t>
      </w:r>
    </w:p>
    <w:p w14:paraId="48D22D1D" w14:textId="77777777" w:rsidR="0003303B" w:rsidRPr="0065156E" w:rsidRDefault="0003303B" w:rsidP="00133F18">
      <w:pPr>
        <w:jc w:val="both"/>
        <w:rPr>
          <w:sz w:val="22"/>
          <w:szCs w:val="22"/>
        </w:rPr>
      </w:pPr>
    </w:p>
    <w:p w14:paraId="36588C06" w14:textId="70820D5E" w:rsidR="00133F18" w:rsidRDefault="00133F18" w:rsidP="00133F18">
      <w:pPr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>§1</w:t>
      </w:r>
      <w:r w:rsidR="00E75FE1">
        <w:rPr>
          <w:b/>
          <w:bCs/>
          <w:sz w:val="22"/>
          <w:szCs w:val="22"/>
        </w:rPr>
        <w:t>7</w:t>
      </w:r>
    </w:p>
    <w:p w14:paraId="06691B9D" w14:textId="77777777" w:rsidR="00E37148" w:rsidRPr="0065156E" w:rsidRDefault="00E37148" w:rsidP="00133F18">
      <w:pPr>
        <w:jc w:val="center"/>
        <w:rPr>
          <w:b/>
          <w:bCs/>
          <w:sz w:val="22"/>
          <w:szCs w:val="22"/>
        </w:rPr>
      </w:pPr>
    </w:p>
    <w:p w14:paraId="7E00926D" w14:textId="77777777" w:rsidR="00133F18" w:rsidRPr="0065156E" w:rsidRDefault="00133F18" w:rsidP="00133F18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>W sprawach nie uregulowanych niniejszą Umową obowiązywać będą postanowienia Kodeksu Cywilnego.</w:t>
      </w:r>
    </w:p>
    <w:p w14:paraId="76FE4E0A" w14:textId="03246FF7" w:rsidR="00133F18" w:rsidRDefault="00133F18" w:rsidP="00133F18">
      <w:pPr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>§</w:t>
      </w:r>
      <w:r w:rsidR="00E75FE1">
        <w:rPr>
          <w:b/>
          <w:bCs/>
          <w:sz w:val="22"/>
          <w:szCs w:val="22"/>
        </w:rPr>
        <w:t>18</w:t>
      </w:r>
    </w:p>
    <w:p w14:paraId="1E88B632" w14:textId="77777777" w:rsidR="00E37148" w:rsidRPr="0065156E" w:rsidRDefault="00E37148" w:rsidP="00133F18">
      <w:pPr>
        <w:jc w:val="center"/>
        <w:rPr>
          <w:b/>
          <w:bCs/>
          <w:sz w:val="22"/>
          <w:szCs w:val="22"/>
        </w:rPr>
      </w:pPr>
    </w:p>
    <w:p w14:paraId="67C881C5" w14:textId="0AE57E2D" w:rsidR="0003303B" w:rsidRDefault="00133F18" w:rsidP="00133F18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W sprawach spornych powstałych na tle wykonywania niniejszej Umowy właściwy jest sąd powszechny właściwy ze względu na siedzibę Zlecającego. </w:t>
      </w:r>
    </w:p>
    <w:p w14:paraId="21262D7C" w14:textId="77777777" w:rsidR="0003303B" w:rsidRPr="0065156E" w:rsidRDefault="0003303B" w:rsidP="00133F18">
      <w:pPr>
        <w:jc w:val="both"/>
        <w:rPr>
          <w:sz w:val="22"/>
          <w:szCs w:val="22"/>
        </w:rPr>
      </w:pPr>
    </w:p>
    <w:p w14:paraId="44DDB633" w14:textId="2147EA8B" w:rsidR="00133F18" w:rsidRDefault="00133F18" w:rsidP="00133F18">
      <w:pPr>
        <w:jc w:val="center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>§</w:t>
      </w:r>
      <w:r w:rsidR="00E75FE1">
        <w:rPr>
          <w:b/>
          <w:bCs/>
          <w:sz w:val="22"/>
          <w:szCs w:val="22"/>
        </w:rPr>
        <w:t>19</w:t>
      </w:r>
    </w:p>
    <w:p w14:paraId="2402C668" w14:textId="77777777" w:rsidR="00E37148" w:rsidRPr="0065156E" w:rsidRDefault="00E37148" w:rsidP="00133F18">
      <w:pPr>
        <w:jc w:val="center"/>
        <w:rPr>
          <w:b/>
          <w:bCs/>
          <w:sz w:val="22"/>
          <w:szCs w:val="22"/>
        </w:rPr>
      </w:pPr>
    </w:p>
    <w:p w14:paraId="08A3A80F" w14:textId="77777777" w:rsidR="00133F18" w:rsidRPr="0065156E" w:rsidRDefault="00133F18" w:rsidP="00133F18">
      <w:pPr>
        <w:jc w:val="both"/>
        <w:rPr>
          <w:sz w:val="22"/>
          <w:szCs w:val="22"/>
        </w:rPr>
      </w:pPr>
      <w:r w:rsidRPr="0065156E">
        <w:rPr>
          <w:sz w:val="22"/>
          <w:szCs w:val="22"/>
        </w:rPr>
        <w:t xml:space="preserve">Umowę sporządzono w dwóch egzemplarzach, po jednym dla każdej ze stron. </w:t>
      </w:r>
    </w:p>
    <w:p w14:paraId="0972FFA6" w14:textId="77777777" w:rsidR="00133F18" w:rsidRPr="0065156E" w:rsidRDefault="00133F18" w:rsidP="00133F18">
      <w:pPr>
        <w:jc w:val="both"/>
        <w:rPr>
          <w:sz w:val="22"/>
          <w:szCs w:val="22"/>
        </w:rPr>
      </w:pPr>
    </w:p>
    <w:p w14:paraId="1BC63FA0" w14:textId="623F0EBA" w:rsidR="00133F18" w:rsidRDefault="00133F18" w:rsidP="00133F18">
      <w:pPr>
        <w:jc w:val="both"/>
        <w:rPr>
          <w:sz w:val="22"/>
          <w:szCs w:val="22"/>
        </w:rPr>
      </w:pPr>
    </w:p>
    <w:p w14:paraId="1F839912" w14:textId="29678841" w:rsidR="00133F18" w:rsidRDefault="00133F18" w:rsidP="00133F18">
      <w:pPr>
        <w:jc w:val="both"/>
        <w:rPr>
          <w:sz w:val="22"/>
          <w:szCs w:val="22"/>
        </w:rPr>
      </w:pPr>
    </w:p>
    <w:p w14:paraId="03E2FE2F" w14:textId="363DF903" w:rsidR="000F1AC6" w:rsidRDefault="000F1AC6" w:rsidP="00133F18">
      <w:pPr>
        <w:jc w:val="both"/>
        <w:rPr>
          <w:sz w:val="22"/>
          <w:szCs w:val="22"/>
        </w:rPr>
      </w:pPr>
    </w:p>
    <w:p w14:paraId="0286BAD1" w14:textId="6BA2EEAA" w:rsidR="000F1AC6" w:rsidRDefault="000F1AC6" w:rsidP="00133F18">
      <w:pPr>
        <w:jc w:val="both"/>
        <w:rPr>
          <w:sz w:val="22"/>
          <w:szCs w:val="22"/>
        </w:rPr>
      </w:pPr>
    </w:p>
    <w:p w14:paraId="64AAEB76" w14:textId="77777777" w:rsidR="00EA1971" w:rsidRPr="0065156E" w:rsidRDefault="00EA1971" w:rsidP="00133F18">
      <w:pPr>
        <w:jc w:val="both"/>
        <w:rPr>
          <w:sz w:val="22"/>
          <w:szCs w:val="22"/>
        </w:rPr>
      </w:pPr>
    </w:p>
    <w:p w14:paraId="16940702" w14:textId="77777777" w:rsidR="00133F18" w:rsidRPr="0065156E" w:rsidRDefault="00133F18" w:rsidP="00133F18">
      <w:pPr>
        <w:jc w:val="both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 xml:space="preserve">               ZLECENIODAWCA </w:t>
      </w:r>
      <w:r>
        <w:rPr>
          <w:b/>
          <w:bCs/>
          <w:sz w:val="22"/>
          <w:szCs w:val="22"/>
        </w:rPr>
        <w:t xml:space="preserve">                                                </w:t>
      </w:r>
      <w:r w:rsidRPr="0065156E">
        <w:rPr>
          <w:b/>
          <w:bCs/>
          <w:sz w:val="22"/>
          <w:szCs w:val="22"/>
        </w:rPr>
        <w:t>PRZYJMUJĄCY ZLECENIE</w:t>
      </w:r>
      <w:r>
        <w:rPr>
          <w:b/>
          <w:bCs/>
          <w:sz w:val="22"/>
          <w:szCs w:val="22"/>
        </w:rPr>
        <w:t xml:space="preserve"> </w:t>
      </w:r>
    </w:p>
    <w:p w14:paraId="52E3D01B" w14:textId="50ABBD2C" w:rsidR="007F768B" w:rsidRPr="0003303B" w:rsidRDefault="00133F18" w:rsidP="00133F18">
      <w:pPr>
        <w:jc w:val="both"/>
        <w:rPr>
          <w:b/>
          <w:bCs/>
          <w:sz w:val="22"/>
          <w:szCs w:val="22"/>
        </w:rPr>
      </w:pPr>
      <w:r w:rsidRPr="0065156E">
        <w:rPr>
          <w:b/>
          <w:bCs/>
          <w:sz w:val="22"/>
          <w:szCs w:val="22"/>
        </w:rPr>
        <w:t xml:space="preserve">                                                             </w:t>
      </w:r>
    </w:p>
    <w:p w14:paraId="10631FE7" w14:textId="77777777" w:rsidR="00EA1971" w:rsidRDefault="00EA1971" w:rsidP="00133F18">
      <w:pPr>
        <w:jc w:val="both"/>
        <w:rPr>
          <w:b/>
          <w:bCs/>
          <w:sz w:val="16"/>
          <w:szCs w:val="16"/>
        </w:rPr>
      </w:pPr>
    </w:p>
    <w:p w14:paraId="74F810A1" w14:textId="77777777" w:rsidR="00EA1971" w:rsidRDefault="00EA1971" w:rsidP="00133F18">
      <w:pPr>
        <w:jc w:val="both"/>
        <w:rPr>
          <w:b/>
          <w:bCs/>
          <w:sz w:val="16"/>
          <w:szCs w:val="16"/>
        </w:rPr>
      </w:pPr>
    </w:p>
    <w:p w14:paraId="2245E45A" w14:textId="5942DBD3" w:rsidR="00133F18" w:rsidRPr="00EA1971" w:rsidRDefault="00133F18" w:rsidP="00133F18">
      <w:pPr>
        <w:jc w:val="both"/>
        <w:rPr>
          <w:b/>
          <w:bCs/>
          <w:sz w:val="16"/>
          <w:szCs w:val="16"/>
        </w:rPr>
      </w:pPr>
      <w:r w:rsidRPr="00EA1971">
        <w:rPr>
          <w:b/>
          <w:bCs/>
          <w:sz w:val="16"/>
          <w:szCs w:val="16"/>
        </w:rPr>
        <w:t>SPIS ZAŁĄCZNIKÓW:</w:t>
      </w:r>
    </w:p>
    <w:p w14:paraId="6E5622D0" w14:textId="2FAA1662" w:rsidR="00133F18" w:rsidRPr="00EA1971" w:rsidRDefault="00133F18" w:rsidP="00133F18">
      <w:pPr>
        <w:numPr>
          <w:ilvl w:val="0"/>
          <w:numId w:val="13"/>
        </w:numPr>
        <w:suppressAutoHyphens/>
        <w:ind w:left="0"/>
        <w:jc w:val="both"/>
        <w:rPr>
          <w:sz w:val="16"/>
          <w:szCs w:val="16"/>
        </w:rPr>
      </w:pPr>
      <w:r w:rsidRPr="00EA1971">
        <w:rPr>
          <w:sz w:val="16"/>
          <w:szCs w:val="16"/>
        </w:rPr>
        <w:t>Załącznik nr 1 – Ceny badań</w:t>
      </w:r>
    </w:p>
    <w:p w14:paraId="2B296E44" w14:textId="41BDC2C1" w:rsidR="008210B9" w:rsidRPr="00EA1971" w:rsidRDefault="008210B9" w:rsidP="00133F18">
      <w:pPr>
        <w:numPr>
          <w:ilvl w:val="0"/>
          <w:numId w:val="13"/>
        </w:numPr>
        <w:suppressAutoHyphens/>
        <w:ind w:left="0"/>
        <w:jc w:val="both"/>
        <w:rPr>
          <w:sz w:val="16"/>
          <w:szCs w:val="16"/>
        </w:rPr>
      </w:pPr>
      <w:r w:rsidRPr="00EA1971">
        <w:rPr>
          <w:sz w:val="16"/>
          <w:szCs w:val="16"/>
        </w:rPr>
        <w:t>Załącznik nr 2,</w:t>
      </w:r>
      <w:r w:rsidR="00EA1971" w:rsidRPr="00EA1971">
        <w:rPr>
          <w:sz w:val="16"/>
          <w:szCs w:val="16"/>
        </w:rPr>
        <w:t xml:space="preserve"> </w:t>
      </w:r>
      <w:r w:rsidRPr="00EA1971">
        <w:rPr>
          <w:sz w:val="16"/>
          <w:szCs w:val="16"/>
        </w:rPr>
        <w:t>3 Warunki i specyfikacja integracji</w:t>
      </w:r>
    </w:p>
    <w:p w14:paraId="798288C2" w14:textId="3615EF51" w:rsidR="00133F18" w:rsidRPr="00EA1971" w:rsidRDefault="00133F18" w:rsidP="00133F18">
      <w:pPr>
        <w:numPr>
          <w:ilvl w:val="0"/>
          <w:numId w:val="13"/>
        </w:numPr>
        <w:suppressAutoHyphens/>
        <w:ind w:left="0"/>
        <w:jc w:val="both"/>
        <w:rPr>
          <w:sz w:val="16"/>
          <w:szCs w:val="16"/>
        </w:rPr>
      </w:pPr>
      <w:r w:rsidRPr="00EA1971">
        <w:rPr>
          <w:sz w:val="16"/>
          <w:szCs w:val="16"/>
        </w:rPr>
        <w:t xml:space="preserve">Załącznik nr </w:t>
      </w:r>
      <w:r w:rsidR="008210B9" w:rsidRPr="00EA1971">
        <w:rPr>
          <w:sz w:val="16"/>
          <w:szCs w:val="16"/>
        </w:rPr>
        <w:t>4</w:t>
      </w:r>
      <w:r w:rsidRPr="00EA1971">
        <w:rPr>
          <w:sz w:val="16"/>
          <w:szCs w:val="16"/>
        </w:rPr>
        <w:t xml:space="preserve">, </w:t>
      </w:r>
      <w:r w:rsidR="008210B9" w:rsidRPr="00EA1971">
        <w:rPr>
          <w:sz w:val="16"/>
          <w:szCs w:val="16"/>
        </w:rPr>
        <w:t>5</w:t>
      </w:r>
      <w:r w:rsidRPr="00EA1971">
        <w:rPr>
          <w:sz w:val="16"/>
          <w:szCs w:val="16"/>
        </w:rPr>
        <w:t xml:space="preserve">  - Kopie polis</w:t>
      </w:r>
    </w:p>
    <w:p w14:paraId="71258EDB" w14:textId="1F432647" w:rsidR="00133F18" w:rsidRPr="00EA1971" w:rsidRDefault="00133F18" w:rsidP="000F1AC6">
      <w:pPr>
        <w:numPr>
          <w:ilvl w:val="0"/>
          <w:numId w:val="13"/>
        </w:numPr>
        <w:suppressAutoHyphens/>
        <w:ind w:left="0"/>
        <w:jc w:val="both"/>
        <w:rPr>
          <w:sz w:val="16"/>
          <w:szCs w:val="16"/>
        </w:rPr>
      </w:pPr>
      <w:r w:rsidRPr="00EA1971">
        <w:rPr>
          <w:sz w:val="16"/>
          <w:szCs w:val="16"/>
        </w:rPr>
        <w:t xml:space="preserve">Załącznik nr </w:t>
      </w:r>
      <w:r w:rsidR="008210B9" w:rsidRPr="00EA1971">
        <w:rPr>
          <w:sz w:val="16"/>
          <w:szCs w:val="16"/>
        </w:rPr>
        <w:t>6</w:t>
      </w:r>
      <w:r w:rsidRPr="00EA1971">
        <w:rPr>
          <w:sz w:val="16"/>
          <w:szCs w:val="16"/>
        </w:rPr>
        <w:t xml:space="preserve"> - Wykaz laboratoriów współpracujących</w:t>
      </w:r>
    </w:p>
    <w:sectPr w:rsidR="00133F18" w:rsidRPr="00EA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2A378" w14:textId="77777777" w:rsidR="001F709B" w:rsidRDefault="001F709B" w:rsidP="00C4300B">
      <w:r>
        <w:separator/>
      </w:r>
    </w:p>
  </w:endnote>
  <w:endnote w:type="continuationSeparator" w:id="0">
    <w:p w14:paraId="1A6575D3" w14:textId="77777777" w:rsidR="001F709B" w:rsidRDefault="001F709B" w:rsidP="00C4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8A215" w14:textId="77777777" w:rsidR="001F709B" w:rsidRDefault="001F709B" w:rsidP="00C4300B">
      <w:r>
        <w:separator/>
      </w:r>
    </w:p>
  </w:footnote>
  <w:footnote w:type="continuationSeparator" w:id="0">
    <w:p w14:paraId="39CB7421" w14:textId="77777777" w:rsidR="001F709B" w:rsidRDefault="001F709B" w:rsidP="00C4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EF86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13"/>
    <w:multiLevelType w:val="multilevel"/>
    <w:tmpl w:val="4654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169370E"/>
    <w:multiLevelType w:val="multilevel"/>
    <w:tmpl w:val="3F4E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3A446E9"/>
    <w:multiLevelType w:val="hybridMultilevel"/>
    <w:tmpl w:val="50E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734FFF"/>
    <w:multiLevelType w:val="hybridMultilevel"/>
    <w:tmpl w:val="41C81FBA"/>
    <w:lvl w:ilvl="0" w:tplc="04150017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14681FD9"/>
    <w:multiLevelType w:val="hybridMultilevel"/>
    <w:tmpl w:val="F3FCB69C"/>
    <w:lvl w:ilvl="0" w:tplc="0415000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149E1C37"/>
    <w:multiLevelType w:val="hybridMultilevel"/>
    <w:tmpl w:val="66B49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86D3A"/>
    <w:multiLevelType w:val="hybridMultilevel"/>
    <w:tmpl w:val="33268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06715A"/>
    <w:multiLevelType w:val="multilevel"/>
    <w:tmpl w:val="CCCAD8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0BA0C07"/>
    <w:multiLevelType w:val="multilevel"/>
    <w:tmpl w:val="221E559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B6A7EA0"/>
    <w:multiLevelType w:val="multilevel"/>
    <w:tmpl w:val="2116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53BE6F09"/>
    <w:multiLevelType w:val="hybridMultilevel"/>
    <w:tmpl w:val="8ADEEA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50E92"/>
    <w:multiLevelType w:val="multilevel"/>
    <w:tmpl w:val="44606F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0B0EF3"/>
    <w:multiLevelType w:val="hybridMultilevel"/>
    <w:tmpl w:val="9C7A5FE2"/>
    <w:lvl w:ilvl="0" w:tplc="62C80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DF78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D30A15"/>
    <w:multiLevelType w:val="multilevel"/>
    <w:tmpl w:val="F718E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68746D21"/>
    <w:multiLevelType w:val="multilevel"/>
    <w:tmpl w:val="44606F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056F06"/>
    <w:multiLevelType w:val="multilevel"/>
    <w:tmpl w:val="F3FCB69C"/>
    <w:lvl w:ilvl="0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6" w15:restartNumberingAfterBreak="0">
    <w:nsid w:val="7260121F"/>
    <w:multiLevelType w:val="multilevel"/>
    <w:tmpl w:val="44606F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113A1E"/>
    <w:multiLevelType w:val="multilevel"/>
    <w:tmpl w:val="B12EAB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BCF7966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8"/>
  </w:num>
  <w:num w:numId="13">
    <w:abstractNumId w:val="21"/>
  </w:num>
  <w:num w:numId="14">
    <w:abstractNumId w:val="19"/>
  </w:num>
  <w:num w:numId="15">
    <w:abstractNumId w:val="13"/>
  </w:num>
  <w:num w:numId="16">
    <w:abstractNumId w:val="25"/>
  </w:num>
  <w:num w:numId="17">
    <w:abstractNumId w:val="12"/>
  </w:num>
  <w:num w:numId="18">
    <w:abstractNumId w:val="18"/>
  </w:num>
  <w:num w:numId="19">
    <w:abstractNumId w:val="15"/>
  </w:num>
  <w:num w:numId="20">
    <w:abstractNumId w:val="22"/>
  </w:num>
  <w:num w:numId="21">
    <w:abstractNumId w:val="20"/>
  </w:num>
  <w:num w:numId="22">
    <w:abstractNumId w:val="24"/>
  </w:num>
  <w:num w:numId="23">
    <w:abstractNumId w:val="27"/>
  </w:num>
  <w:num w:numId="24">
    <w:abstractNumId w:val="17"/>
  </w:num>
  <w:num w:numId="25">
    <w:abstractNumId w:val="14"/>
  </w:num>
  <w:num w:numId="26">
    <w:abstractNumId w:val="26"/>
  </w:num>
  <w:num w:numId="27">
    <w:abstractNumId w:val="11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18"/>
    <w:rsid w:val="0003303B"/>
    <w:rsid w:val="000A00CF"/>
    <w:rsid w:val="000F1AC6"/>
    <w:rsid w:val="00133F18"/>
    <w:rsid w:val="001D0C5E"/>
    <w:rsid w:val="001F709B"/>
    <w:rsid w:val="00206572"/>
    <w:rsid w:val="002208DD"/>
    <w:rsid w:val="00230B9A"/>
    <w:rsid w:val="00261AF3"/>
    <w:rsid w:val="002634AE"/>
    <w:rsid w:val="002B283B"/>
    <w:rsid w:val="00303AE1"/>
    <w:rsid w:val="00321772"/>
    <w:rsid w:val="00340223"/>
    <w:rsid w:val="003503E2"/>
    <w:rsid w:val="00361404"/>
    <w:rsid w:val="00375D56"/>
    <w:rsid w:val="00492FAC"/>
    <w:rsid w:val="005118C2"/>
    <w:rsid w:val="0056642F"/>
    <w:rsid w:val="00586D70"/>
    <w:rsid w:val="005F7AB6"/>
    <w:rsid w:val="00621D63"/>
    <w:rsid w:val="006305CD"/>
    <w:rsid w:val="006A5DBB"/>
    <w:rsid w:val="00727FC3"/>
    <w:rsid w:val="00753ADC"/>
    <w:rsid w:val="007C2B5B"/>
    <w:rsid w:val="007D418D"/>
    <w:rsid w:val="007E7716"/>
    <w:rsid w:val="007F768B"/>
    <w:rsid w:val="0080057C"/>
    <w:rsid w:val="008210B9"/>
    <w:rsid w:val="009330F7"/>
    <w:rsid w:val="00950CD4"/>
    <w:rsid w:val="009530B1"/>
    <w:rsid w:val="00962445"/>
    <w:rsid w:val="009A6B27"/>
    <w:rsid w:val="00A4421F"/>
    <w:rsid w:val="00A62AD9"/>
    <w:rsid w:val="00B105D3"/>
    <w:rsid w:val="00B1535F"/>
    <w:rsid w:val="00B4522A"/>
    <w:rsid w:val="00BD5D45"/>
    <w:rsid w:val="00BE1615"/>
    <w:rsid w:val="00BE5961"/>
    <w:rsid w:val="00BF3088"/>
    <w:rsid w:val="00C23375"/>
    <w:rsid w:val="00C4300B"/>
    <w:rsid w:val="00C66C74"/>
    <w:rsid w:val="00D67CA0"/>
    <w:rsid w:val="00DA2BA1"/>
    <w:rsid w:val="00DC6C51"/>
    <w:rsid w:val="00E144A7"/>
    <w:rsid w:val="00E37148"/>
    <w:rsid w:val="00E62EBB"/>
    <w:rsid w:val="00E75FE1"/>
    <w:rsid w:val="00E85B5E"/>
    <w:rsid w:val="00EA1971"/>
    <w:rsid w:val="00EC0371"/>
    <w:rsid w:val="00F64B5C"/>
    <w:rsid w:val="00F90324"/>
    <w:rsid w:val="00F93B28"/>
    <w:rsid w:val="00F97960"/>
    <w:rsid w:val="00FA5A17"/>
    <w:rsid w:val="00FD7F5A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A926DD"/>
  <w15:chartTrackingRefBased/>
  <w15:docId w15:val="{A91CCEBE-16F9-4737-98ED-452048BE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3F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33F18"/>
    <w:rPr>
      <w:rFonts w:cs="Times New Roman"/>
      <w:b/>
      <w:bCs/>
    </w:rPr>
  </w:style>
  <w:style w:type="paragraph" w:customStyle="1" w:styleId="NormalnyWeb1">
    <w:name w:val="Normalny (Web)1"/>
    <w:rsid w:val="00133F18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kapitzlist1">
    <w:name w:val="Akapit z listą1"/>
    <w:rsid w:val="00133F18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podstawowywcity21">
    <w:name w:val="Tekst podstawowy wcięty 21"/>
    <w:rsid w:val="00133F18"/>
    <w:pPr>
      <w:widowControl w:val="0"/>
      <w:suppressAutoHyphens/>
      <w:spacing w:line="100" w:lineRule="atLeast"/>
      <w:ind w:left="284" w:hanging="284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133F18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Odwoaniedokomentarza">
    <w:name w:val="annotation reference"/>
    <w:basedOn w:val="Domylnaczcionkaakapitu"/>
    <w:rsid w:val="003402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02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0223"/>
  </w:style>
  <w:style w:type="paragraph" w:styleId="Tematkomentarza">
    <w:name w:val="annotation subject"/>
    <w:basedOn w:val="Tekstkomentarza"/>
    <w:next w:val="Tekstkomentarza"/>
    <w:link w:val="TematkomentarzaZnak"/>
    <w:rsid w:val="00340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40223"/>
    <w:rPr>
      <w:b/>
      <w:bCs/>
    </w:rPr>
  </w:style>
  <w:style w:type="paragraph" w:styleId="NormalnyWeb">
    <w:name w:val="Normal (Web)"/>
    <w:basedOn w:val="Normalny"/>
    <w:uiPriority w:val="99"/>
    <w:unhideWhenUsed/>
    <w:rsid w:val="00BE59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akapitzlist1">
    <w:name w:val="gmail-akapitzlist1"/>
    <w:basedOn w:val="Normalny"/>
    <w:uiPriority w:val="99"/>
    <w:semiHidden/>
    <w:rsid w:val="00BE59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BE5961"/>
    <w:pPr>
      <w:ind w:left="720"/>
      <w:contextualSpacing/>
    </w:pPr>
  </w:style>
  <w:style w:type="paragraph" w:styleId="Poprawka">
    <w:name w:val="Revision"/>
    <w:hidden/>
    <w:uiPriority w:val="99"/>
    <w:semiHidden/>
    <w:rsid w:val="007D418D"/>
    <w:rPr>
      <w:sz w:val="24"/>
      <w:szCs w:val="24"/>
    </w:rPr>
  </w:style>
  <w:style w:type="paragraph" w:styleId="Nagwek">
    <w:name w:val="header"/>
    <w:basedOn w:val="Normalny"/>
    <w:link w:val="NagwekZnak"/>
    <w:rsid w:val="00C43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300B"/>
    <w:rPr>
      <w:sz w:val="24"/>
      <w:szCs w:val="24"/>
    </w:rPr>
  </w:style>
  <w:style w:type="paragraph" w:styleId="Stopka">
    <w:name w:val="footer"/>
    <w:basedOn w:val="Normalny"/>
    <w:link w:val="StopkaZnak"/>
    <w:rsid w:val="00C43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30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1D0C-FEF4-45AE-9F34-F0B191B8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1900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Torzym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Włoczysiak</dc:creator>
  <cp:keywords/>
  <cp:lastModifiedBy>Wioleta Włoczysiak</cp:lastModifiedBy>
  <cp:revision>21</cp:revision>
  <cp:lastPrinted>2023-04-14T10:01:00Z</cp:lastPrinted>
  <dcterms:created xsi:type="dcterms:W3CDTF">2023-04-05T16:24:00Z</dcterms:created>
  <dcterms:modified xsi:type="dcterms:W3CDTF">2023-04-14T10:07:00Z</dcterms:modified>
</cp:coreProperties>
</file>